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4118" w14:textId="7CE283AA" w:rsidR="00936A9E" w:rsidRPr="00E72296" w:rsidRDefault="00BB1581" w:rsidP="009D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SPEC WRITERS NOTE: This specification includes materials and installation procedures for </w:t>
      </w:r>
      <w:r w:rsidR="00D85E17" w:rsidRPr="00E72296">
        <w:rPr>
          <w:rFonts w:asciiTheme="minorHAnsi" w:hAnsiTheme="minorHAnsi" w:cstheme="minorHAnsi"/>
          <w:b/>
          <w:bCs/>
          <w:sz w:val="22"/>
          <w:szCs w:val="22"/>
        </w:rPr>
        <w:t>Reveal</w:t>
      </w:r>
      <w:r w:rsidRPr="00E72296">
        <w:rPr>
          <w:rFonts w:asciiTheme="minorHAnsi" w:hAnsiTheme="minorHAnsi" w:cstheme="minorHAnsi"/>
          <w:b/>
          <w:bCs/>
          <w:sz w:val="22"/>
          <w:szCs w:val="22"/>
        </w:rPr>
        <w:t>Shield</w:t>
      </w:r>
      <w:r w:rsidRPr="00E722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b/>
          <w:bCs/>
          <w:sz w:val="22"/>
          <w:szCs w:val="22"/>
        </w:rPr>
        <w:t>SA</w:t>
      </w:r>
      <w:r w:rsidRPr="00E7229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®</w:t>
      </w:r>
      <w:r w:rsidRPr="00E72296">
        <w:rPr>
          <w:rFonts w:asciiTheme="minorHAnsi" w:hAnsiTheme="minorHAnsi" w:cstheme="minorHAnsi"/>
          <w:bCs/>
          <w:sz w:val="22"/>
          <w:szCs w:val="22"/>
        </w:rPr>
        <w:t xml:space="preserve"> Self-Adhered Water-Resistive Vapor Permeable Air Barrier Sheet </w:t>
      </w:r>
      <w:r w:rsidRPr="00E72296">
        <w:rPr>
          <w:rFonts w:asciiTheme="minorHAnsi" w:hAnsiTheme="minorHAnsi" w:cstheme="minorHAnsi"/>
          <w:sz w:val="22"/>
          <w:szCs w:val="22"/>
        </w:rPr>
        <w:t xml:space="preserve">Membrane meeting ASTM E2357 for air barrier assemblies. </w:t>
      </w:r>
      <w:r w:rsidR="00D85E17" w:rsidRPr="00E72296">
        <w:rPr>
          <w:rFonts w:asciiTheme="minorHAnsi" w:hAnsiTheme="minorHAnsi" w:cstheme="minorHAnsi"/>
          <w:b/>
          <w:bCs/>
          <w:sz w:val="22"/>
          <w:szCs w:val="22"/>
        </w:rPr>
        <w:t>Reveal</w:t>
      </w:r>
      <w:r w:rsidRPr="00E72296">
        <w:rPr>
          <w:rFonts w:asciiTheme="minorHAnsi" w:hAnsiTheme="minorHAnsi" w:cstheme="minorHAnsi"/>
          <w:b/>
          <w:bCs/>
          <w:sz w:val="22"/>
          <w:szCs w:val="22"/>
        </w:rPr>
        <w:t>Shield</w:t>
      </w:r>
      <w:r w:rsidRPr="00E722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b/>
          <w:bCs/>
          <w:sz w:val="22"/>
          <w:szCs w:val="22"/>
        </w:rPr>
        <w:t>SA</w:t>
      </w:r>
      <w:r w:rsidRPr="00E72296">
        <w:rPr>
          <w:rFonts w:asciiTheme="minorHAnsi" w:hAnsiTheme="minorHAnsi" w:cstheme="minorHAnsi"/>
          <w:bCs/>
          <w:sz w:val="22"/>
          <w:szCs w:val="22"/>
        </w:rPr>
        <w:t xml:space="preserve"> Self-Adhered</w:t>
      </w:r>
      <w:r w:rsidRPr="00E72296">
        <w:rPr>
          <w:rFonts w:asciiTheme="minorHAnsi" w:hAnsiTheme="minorHAnsi" w:cstheme="minorHAnsi"/>
          <w:sz w:val="22"/>
          <w:szCs w:val="22"/>
        </w:rPr>
        <w:t xml:space="preserve"> sheet membrane is used behind</w:t>
      </w:r>
      <w:r w:rsidR="00966BA4">
        <w:rPr>
          <w:rFonts w:asciiTheme="minorHAnsi" w:hAnsiTheme="minorHAnsi" w:cstheme="minorHAnsi"/>
          <w:sz w:val="22"/>
          <w:szCs w:val="22"/>
        </w:rPr>
        <w:t xml:space="preserve"> open joint</w:t>
      </w:r>
      <w:r w:rsidRPr="00E72296">
        <w:rPr>
          <w:rFonts w:asciiTheme="minorHAnsi" w:hAnsiTheme="minorHAnsi" w:cstheme="minorHAnsi"/>
          <w:sz w:val="22"/>
          <w:szCs w:val="22"/>
        </w:rPr>
        <w:t xml:space="preserve"> ventilated Rainscreen cladding systems incorporating composite and metal materials, masonry and stone veneers, stucco and mechanically attached EIFS without the need of a primer. </w:t>
      </w:r>
      <w:r w:rsidR="00966BA4">
        <w:rPr>
          <w:rFonts w:asciiTheme="minorHAnsi" w:hAnsiTheme="minorHAnsi" w:cstheme="minorHAnsi"/>
          <w:sz w:val="22"/>
          <w:szCs w:val="22"/>
        </w:rPr>
        <w:t xml:space="preserve">Exposure </w:t>
      </w:r>
      <w:r w:rsidR="00966BA4">
        <w:rPr>
          <w:rFonts w:ascii="Arial" w:hAnsi="Arial" w:cs="Arial"/>
          <w:sz w:val="20"/>
        </w:rPr>
        <w:t>limited to 2 inch maximum and no more than 40% of the total area exposed.</w:t>
      </w:r>
      <w:r w:rsidR="00966BA4">
        <w:rPr>
          <w:rFonts w:ascii="Arial" w:hAnsi="Arial" w:cs="Arial"/>
          <w:sz w:val="20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 xml:space="preserve">With a vapor permeance rating of greater than </w:t>
      </w:r>
      <w:r w:rsidR="00D85E17" w:rsidRPr="00E72296">
        <w:rPr>
          <w:rFonts w:asciiTheme="minorHAnsi" w:hAnsiTheme="minorHAnsi" w:cstheme="minorHAnsi"/>
          <w:sz w:val="22"/>
          <w:szCs w:val="22"/>
        </w:rPr>
        <w:t>60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perms (</w:t>
      </w:r>
      <w:r w:rsidR="00D85E17" w:rsidRPr="00E72296">
        <w:rPr>
          <w:rFonts w:asciiTheme="minorHAnsi" w:hAnsiTheme="minorHAnsi" w:cstheme="minorHAnsi"/>
          <w:sz w:val="22"/>
          <w:szCs w:val="22"/>
        </w:rPr>
        <w:t>3433</w:t>
      </w:r>
      <w:r w:rsidRPr="00E72296">
        <w:rPr>
          <w:rFonts w:asciiTheme="minorHAnsi" w:hAnsiTheme="minorHAnsi" w:cstheme="minorHAnsi"/>
          <w:sz w:val="22"/>
          <w:szCs w:val="22"/>
        </w:rPr>
        <w:t xml:space="preserve"> ng/Pa.s.m</w:t>
      </w:r>
      <w:r w:rsidRPr="00E7229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72296">
        <w:rPr>
          <w:rFonts w:asciiTheme="minorHAnsi" w:hAnsiTheme="minorHAnsi" w:cstheme="minorHAnsi"/>
          <w:sz w:val="22"/>
          <w:szCs w:val="22"/>
        </w:rPr>
        <w:t xml:space="preserve">) </w:t>
      </w:r>
      <w:r w:rsidR="00D85E17" w:rsidRPr="00E72296">
        <w:rPr>
          <w:rFonts w:asciiTheme="minorHAnsi" w:hAnsiTheme="minorHAnsi" w:cstheme="minorHAnsi"/>
          <w:b/>
          <w:sz w:val="22"/>
          <w:szCs w:val="22"/>
        </w:rPr>
        <w:t>Reveal</w:t>
      </w:r>
      <w:r w:rsidRPr="00E72296">
        <w:rPr>
          <w:rFonts w:asciiTheme="minorHAnsi" w:hAnsiTheme="minorHAnsi" w:cstheme="minorHAnsi"/>
          <w:b/>
          <w:sz w:val="22"/>
          <w:szCs w:val="22"/>
        </w:rPr>
        <w:t xml:space="preserve">Shield </w:t>
      </w:r>
      <w:r w:rsidRPr="00E72296">
        <w:rPr>
          <w:rFonts w:asciiTheme="minorHAnsi" w:hAnsiTheme="minorHAnsi" w:cstheme="minorHAnsi"/>
          <w:b/>
          <w:bCs/>
          <w:sz w:val="22"/>
          <w:szCs w:val="22"/>
        </w:rPr>
        <w:t>SA</w:t>
      </w:r>
      <w:r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CE3FF4" w:rsidRPr="00E72296">
        <w:rPr>
          <w:rFonts w:asciiTheme="minorHAnsi" w:hAnsiTheme="minorHAnsi" w:cstheme="minorHAnsi"/>
          <w:sz w:val="22"/>
          <w:szCs w:val="22"/>
        </w:rPr>
        <w:t xml:space="preserve">Self-Adhered </w:t>
      </w:r>
      <w:r w:rsidR="00CE3FF4" w:rsidRPr="00E72296">
        <w:rPr>
          <w:rFonts w:asciiTheme="minorHAnsi" w:hAnsiTheme="minorHAnsi" w:cstheme="minorHAnsi"/>
          <w:bCs/>
          <w:sz w:val="22"/>
          <w:szCs w:val="22"/>
        </w:rPr>
        <w:t>Water-Resistive Vapor Permeable Air Barrier Sheet</w:t>
      </w:r>
      <w:r w:rsidR="00CE3FF4" w:rsidRPr="00E72296">
        <w:rPr>
          <w:rFonts w:asciiTheme="minorHAnsi" w:hAnsiTheme="minorHAnsi" w:cstheme="minorHAnsi"/>
          <w:sz w:val="22"/>
          <w:szCs w:val="22"/>
        </w:rPr>
        <w:t xml:space="preserve"> membrane prevents air leakage and allows the wall assembly to breathe or ‘dry-out’ as necessary to meet the conditions of seasonal </w:t>
      </w:r>
      <w:r w:rsidRPr="00E72296">
        <w:rPr>
          <w:rFonts w:asciiTheme="minorHAnsi" w:hAnsiTheme="minorHAnsi" w:cstheme="minorHAnsi"/>
          <w:sz w:val="22"/>
          <w:szCs w:val="22"/>
        </w:rPr>
        <w:t xml:space="preserve">changes for each climate zone. </w:t>
      </w:r>
      <w:r w:rsidR="00CE3FF4" w:rsidRPr="00E72296">
        <w:rPr>
          <w:rFonts w:asciiTheme="minorHAnsi" w:hAnsiTheme="minorHAnsi" w:cstheme="minorHAnsi"/>
          <w:sz w:val="22"/>
          <w:szCs w:val="22"/>
        </w:rPr>
        <w:t>This guide specification should be adapted to suit the requirements of individual projects. It is prepared in CSI Master Format and should be included as a separate section under Division 7 - Thermal and Moisture Protection</w:t>
      </w:r>
      <w:r w:rsidR="00936A9E" w:rsidRPr="00E72296">
        <w:rPr>
          <w:rFonts w:asciiTheme="minorHAnsi" w:hAnsiTheme="minorHAnsi" w:cstheme="minorHAnsi"/>
          <w:sz w:val="22"/>
          <w:szCs w:val="22"/>
        </w:rPr>
        <w:t>.</w:t>
      </w:r>
    </w:p>
    <w:p w14:paraId="09FA15EE" w14:textId="77777777" w:rsidR="003A1B0E" w:rsidRPr="00E72296" w:rsidRDefault="003A1B0E" w:rsidP="00DD0B52">
      <w:pPr>
        <w:pStyle w:val="Heading1"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SECTION 07 27 27.01</w:t>
      </w:r>
    </w:p>
    <w:p w14:paraId="5A2807A1" w14:textId="77777777" w:rsidR="003A1B0E" w:rsidRPr="00E72296" w:rsidRDefault="003A1B0E" w:rsidP="003A1B0E">
      <w:pPr>
        <w:pStyle w:val="Heading1"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SELF-ADHERING WATER-RESISTIVE AIR BARRIER MEMBRANE</w:t>
      </w:r>
    </w:p>
    <w:p w14:paraId="4CB97FDB" w14:textId="77777777" w:rsidR="00936A9E" w:rsidRPr="00E72296" w:rsidRDefault="00936A9E" w:rsidP="00DD0B52">
      <w:pPr>
        <w:pStyle w:val="PRT"/>
        <w:spacing w:before="240"/>
        <w:ind w:right="864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E7229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GENERAL</w:t>
      </w:r>
    </w:p>
    <w:p w14:paraId="036AE2A2" w14:textId="77777777" w:rsidR="00936A9E" w:rsidRPr="00E72296" w:rsidRDefault="00936A9E" w:rsidP="00A919E8">
      <w:pPr>
        <w:spacing w:line="19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6850DCF" w14:textId="77777777" w:rsidR="00936A9E" w:rsidRPr="00E72296" w:rsidRDefault="00936A9E" w:rsidP="00B2154D">
      <w:pPr>
        <w:pStyle w:val="ART"/>
      </w:pPr>
      <w:bookmarkStart w:id="0" w:name="_Hlk108099126"/>
      <w:r w:rsidRPr="00E72296">
        <w:t>GENERAL REQUIREMENTS</w:t>
      </w:r>
    </w:p>
    <w:bookmarkEnd w:id="0"/>
    <w:p w14:paraId="296F9771" w14:textId="77777777" w:rsidR="007565A2" w:rsidRPr="00E72296" w:rsidRDefault="007565A2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All of the Contract Documents, including General and Supplementary Conditions and Division 1 General Requirements, apply to the work of this section.</w:t>
      </w:r>
    </w:p>
    <w:p w14:paraId="39118A57" w14:textId="77777777" w:rsidR="007565A2" w:rsidRPr="00E72296" w:rsidRDefault="007565A2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Examine all Drawings and all Sections of the Specifications for requirements and provisions affecting the work of this Section.</w:t>
      </w:r>
    </w:p>
    <w:p w14:paraId="70F4FF99" w14:textId="77777777" w:rsidR="005A40DB" w:rsidRPr="00E72296" w:rsidRDefault="005A40DB" w:rsidP="00B2154D">
      <w:pPr>
        <w:pStyle w:val="ART"/>
      </w:pPr>
      <w:r w:rsidRPr="00E72296">
        <w:t>DESCRIPTION OF WORK</w:t>
      </w:r>
    </w:p>
    <w:p w14:paraId="01FE822D" w14:textId="77777777" w:rsidR="005A40DB" w:rsidRPr="00E72296" w:rsidRDefault="005A40DB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The work of this Section includes furnishing and installation of fully </w:t>
      </w:r>
      <w:r w:rsidRPr="00E7229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self-adhered water-resistive </w:t>
      </w:r>
      <w:r w:rsidRPr="00E72296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val="en-US"/>
        </w:rPr>
        <w:t>vapor</w:t>
      </w:r>
      <w:r w:rsidRPr="00E7229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permeable air barrier membrane </w:t>
      </w:r>
      <w:r w:rsidRPr="00E72296">
        <w:rPr>
          <w:rFonts w:asciiTheme="minorHAnsi" w:hAnsiTheme="minorHAnsi" w:cstheme="minorHAnsi"/>
          <w:sz w:val="22"/>
          <w:szCs w:val="22"/>
        </w:rPr>
        <w:t>at exterior wall assemblies, at locations indicated on Drawings and elsewhere as noted and as required by code.</w:t>
      </w:r>
    </w:p>
    <w:p w14:paraId="1BD4B9EA" w14:textId="46D5B889" w:rsidR="005A40DB" w:rsidRPr="00E72296" w:rsidRDefault="005A40DB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The work of this Section also include</w:t>
      </w:r>
      <w:r w:rsidR="004F111F" w:rsidRPr="00E72296">
        <w:rPr>
          <w:rFonts w:asciiTheme="minorHAnsi" w:hAnsiTheme="minorHAnsi" w:cstheme="minorHAnsi"/>
          <w:sz w:val="22"/>
          <w:szCs w:val="22"/>
        </w:rPr>
        <w:t>s</w:t>
      </w:r>
      <w:r w:rsidRPr="00E72296">
        <w:rPr>
          <w:rFonts w:asciiTheme="minorHAnsi" w:hAnsiTheme="minorHAnsi" w:cstheme="minorHAnsi"/>
          <w:sz w:val="22"/>
          <w:szCs w:val="22"/>
        </w:rPr>
        <w:t xml:space="preserve"> furnishing and installation of flashing membrane</w:t>
      </w:r>
      <w:r w:rsidR="009B7FAB" w:rsidRPr="00E72296">
        <w:rPr>
          <w:rFonts w:asciiTheme="minorHAnsi" w:hAnsiTheme="minorHAnsi" w:cstheme="minorHAnsi"/>
          <w:sz w:val="22"/>
          <w:szCs w:val="22"/>
        </w:rPr>
        <w:t>s</w:t>
      </w:r>
      <w:r w:rsidR="002E4A06" w:rsidRPr="00E72296">
        <w:rPr>
          <w:rFonts w:asciiTheme="minorHAnsi" w:hAnsiTheme="minorHAnsi" w:cstheme="minorHAnsi"/>
          <w:sz w:val="22"/>
          <w:szCs w:val="22"/>
        </w:rPr>
        <w:t xml:space="preserve"> to</w:t>
      </w:r>
      <w:r w:rsidR="002E4A06" w:rsidRPr="00E7229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bridge gaps,</w:t>
      </w:r>
      <w:r w:rsidR="002E4A06" w:rsidRPr="00E72296">
        <w:rPr>
          <w:rFonts w:asciiTheme="minorHAnsi" w:hAnsiTheme="minorHAnsi" w:cstheme="minorHAnsi"/>
          <w:sz w:val="22"/>
          <w:szCs w:val="22"/>
          <w:shd w:val="clear" w:color="auto" w:fill="F5F5F5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>for transition areas around windows, curtain wall, louvers, roof to wall interface and elsewhere as indicate</w:t>
      </w:r>
      <w:r w:rsidR="00BB1581" w:rsidRPr="00E72296">
        <w:rPr>
          <w:rFonts w:asciiTheme="minorHAnsi" w:hAnsiTheme="minorHAnsi" w:cstheme="minorHAnsi"/>
          <w:sz w:val="22"/>
          <w:szCs w:val="22"/>
        </w:rPr>
        <w:t>d</w:t>
      </w:r>
      <w:r w:rsidRPr="00E72296">
        <w:rPr>
          <w:rFonts w:asciiTheme="minorHAnsi" w:hAnsiTheme="minorHAnsi" w:cstheme="minorHAnsi"/>
          <w:sz w:val="22"/>
          <w:szCs w:val="22"/>
        </w:rPr>
        <w:t xml:space="preserve"> or required by code to provide a continuous air barrier assembly.</w:t>
      </w:r>
      <w:r w:rsidR="002E4A06" w:rsidRPr="00E72296">
        <w:rPr>
          <w:rFonts w:asciiTheme="minorHAnsi" w:hAnsiTheme="minorHAnsi" w:cstheme="minorHAnsi"/>
          <w:sz w:val="22"/>
          <w:szCs w:val="22"/>
        </w:rPr>
        <w:t xml:space="preserve"> Locations include, but are not limited to, the following</w:t>
      </w:r>
      <w:r w:rsidR="00F87AF0" w:rsidRPr="00E72296">
        <w:rPr>
          <w:rFonts w:asciiTheme="minorHAnsi" w:hAnsiTheme="minorHAnsi" w:cstheme="minorHAnsi"/>
          <w:sz w:val="22"/>
          <w:szCs w:val="22"/>
        </w:rPr>
        <w:t>:</w:t>
      </w:r>
    </w:p>
    <w:p w14:paraId="4AECF703" w14:textId="77777777" w:rsidR="002E4A06" w:rsidRPr="00E72296" w:rsidRDefault="00F87AF0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Connection </w:t>
      </w:r>
      <w:r w:rsidR="002E4A06" w:rsidRPr="00E72296">
        <w:rPr>
          <w:rFonts w:asciiTheme="minorHAnsi" w:hAnsiTheme="minorHAnsi" w:cstheme="minorHAnsi"/>
          <w:sz w:val="22"/>
          <w:szCs w:val="22"/>
        </w:rPr>
        <w:t>of the walls to the roof membrane</w:t>
      </w:r>
    </w:p>
    <w:p w14:paraId="7FCD16FC" w14:textId="77777777" w:rsidR="002E4A06" w:rsidRPr="00E72296" w:rsidRDefault="002E4A06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Connections of the walls to the foundations </w:t>
      </w:r>
    </w:p>
    <w:p w14:paraId="79F7CD23" w14:textId="77777777" w:rsidR="002E4A06" w:rsidRPr="00E72296" w:rsidRDefault="002E4A06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Seismic and expansion joints</w:t>
      </w:r>
    </w:p>
    <w:p w14:paraId="3285A0D7" w14:textId="77777777" w:rsidR="002E4A06" w:rsidRPr="00E72296" w:rsidRDefault="002E4A06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Openings and penetrations of window and door frames, store front, curtain wall</w:t>
      </w:r>
    </w:p>
    <w:p w14:paraId="4B782BF3" w14:textId="77777777" w:rsidR="002E4A06" w:rsidRPr="00E72296" w:rsidRDefault="002E4A06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Piping, conduit, duct and similar penetrations</w:t>
      </w:r>
    </w:p>
    <w:p w14:paraId="5C3AECEE" w14:textId="77777777" w:rsidR="002E4A06" w:rsidRPr="00E72296" w:rsidRDefault="002E4A06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Masonry ties, screws, bolts and similar penetrations</w:t>
      </w:r>
    </w:p>
    <w:p w14:paraId="5BA056A1" w14:textId="77777777" w:rsidR="001465BE" w:rsidRPr="00E72296" w:rsidRDefault="002E4A06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All other air leakage pathways in the building envelope</w:t>
      </w:r>
    </w:p>
    <w:p w14:paraId="3128351B" w14:textId="77777777" w:rsidR="005A40DB" w:rsidRPr="00E72296" w:rsidRDefault="005A40DB" w:rsidP="00DD0B52">
      <w:pPr>
        <w:pStyle w:val="1"/>
        <w:tabs>
          <w:tab w:val="clear" w:pos="720"/>
        </w:tabs>
        <w:spacing w:before="240"/>
        <w:ind w:left="893" w:hanging="634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C.</w:t>
      </w:r>
      <w:r w:rsidRPr="00E72296">
        <w:rPr>
          <w:rFonts w:asciiTheme="minorHAnsi" w:hAnsiTheme="minorHAnsi" w:cstheme="minorHAnsi"/>
          <w:sz w:val="22"/>
          <w:szCs w:val="22"/>
        </w:rPr>
        <w:tab/>
        <w:t>Provide material and work of this Section required to complete mock-up panel</w:t>
      </w:r>
      <w:r w:rsidR="004F111F" w:rsidRPr="00E72296">
        <w:rPr>
          <w:rFonts w:asciiTheme="minorHAnsi" w:hAnsiTheme="minorHAnsi" w:cstheme="minorHAnsi"/>
          <w:sz w:val="22"/>
          <w:szCs w:val="22"/>
        </w:rPr>
        <w:t>(</w:t>
      </w:r>
      <w:r w:rsidRPr="00E72296">
        <w:rPr>
          <w:rFonts w:asciiTheme="minorHAnsi" w:hAnsiTheme="minorHAnsi" w:cstheme="minorHAnsi"/>
          <w:sz w:val="22"/>
          <w:szCs w:val="22"/>
        </w:rPr>
        <w:t>s</w:t>
      </w:r>
      <w:r w:rsidR="004F111F" w:rsidRPr="00E72296">
        <w:rPr>
          <w:rFonts w:asciiTheme="minorHAnsi" w:hAnsiTheme="minorHAnsi" w:cstheme="minorHAnsi"/>
          <w:sz w:val="22"/>
          <w:szCs w:val="22"/>
        </w:rPr>
        <w:t>).</w:t>
      </w:r>
      <w:r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4F111F" w:rsidRPr="00E72296">
        <w:rPr>
          <w:rFonts w:asciiTheme="minorHAnsi" w:hAnsiTheme="minorHAnsi" w:cstheme="minorHAnsi"/>
          <w:sz w:val="22"/>
          <w:szCs w:val="22"/>
        </w:rPr>
        <w:t xml:space="preserve">Refer to </w:t>
      </w:r>
      <w:r w:rsidRPr="00E72296">
        <w:rPr>
          <w:rFonts w:asciiTheme="minorHAnsi" w:hAnsiTheme="minorHAnsi" w:cstheme="minorHAnsi"/>
          <w:sz w:val="22"/>
          <w:szCs w:val="22"/>
        </w:rPr>
        <w:t>exterior elevations for extent of mock-up panels.</w:t>
      </w:r>
    </w:p>
    <w:p w14:paraId="6E8A25BF" w14:textId="77777777" w:rsidR="005A40DB" w:rsidRPr="00E72296" w:rsidRDefault="005A40DB" w:rsidP="00B2154D">
      <w:pPr>
        <w:pStyle w:val="ART"/>
      </w:pPr>
      <w:r w:rsidRPr="00E72296">
        <w:lastRenderedPageBreak/>
        <w:t>RELATED WORK SPECIFIED ELSEWHERE</w:t>
      </w:r>
    </w:p>
    <w:p w14:paraId="44D70187" w14:textId="4098355E" w:rsidR="001C4494" w:rsidRPr="00E72296" w:rsidRDefault="001C4494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Carefully examine all of the Contract Documents for requirements which </w:t>
      </w:r>
      <w:r w:rsidR="00EB3C23" w:rsidRPr="00E72296">
        <w:rPr>
          <w:rFonts w:asciiTheme="minorHAnsi" w:hAnsiTheme="minorHAnsi" w:cstheme="minorHAnsi"/>
          <w:sz w:val="22"/>
          <w:szCs w:val="22"/>
        </w:rPr>
        <w:t>affect</w:t>
      </w:r>
      <w:r w:rsidRPr="00E72296">
        <w:rPr>
          <w:rFonts w:asciiTheme="minorHAnsi" w:hAnsiTheme="minorHAnsi" w:cstheme="minorHAnsi"/>
          <w:sz w:val="22"/>
          <w:szCs w:val="22"/>
        </w:rPr>
        <w:t xml:space="preserve"> the work of this section</w:t>
      </w:r>
      <w:r w:rsidR="009A2BCA" w:rsidRPr="00E72296">
        <w:rPr>
          <w:rFonts w:asciiTheme="minorHAnsi" w:hAnsiTheme="minorHAnsi" w:cstheme="minorHAnsi"/>
          <w:sz w:val="22"/>
          <w:szCs w:val="22"/>
        </w:rPr>
        <w:t>.</w:t>
      </w:r>
    </w:p>
    <w:p w14:paraId="07627CAD" w14:textId="77777777" w:rsidR="005A40DB" w:rsidRPr="00E72296" w:rsidRDefault="005A40DB" w:rsidP="000123A8">
      <w:pPr>
        <w:pStyle w:val="PR1"/>
        <w:keepNext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Other specifications sections which directly relate to the work of this section include, but are not limited to, the following:</w:t>
      </w:r>
    </w:p>
    <w:p w14:paraId="6855AA26" w14:textId="77777777" w:rsidR="00DF2038" w:rsidRPr="00E72296" w:rsidRDefault="00DF2038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Section 042000 - Unit Masonry: Masonry units used as non-load bearing walls or partitions, veneer, and cavity unit masonry construction, including related accessories.</w:t>
      </w:r>
    </w:p>
    <w:p w14:paraId="396D6193" w14:textId="77777777" w:rsidR="005A40DB" w:rsidRPr="00E72296" w:rsidRDefault="005A40DB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Section 061600 - Sheathing</w:t>
      </w:r>
    </w:p>
    <w:p w14:paraId="34452237" w14:textId="77777777" w:rsidR="005A40DB" w:rsidRPr="00E72296" w:rsidRDefault="005A40DB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Section 072100 - Building Insulation and Vapor Barriers</w:t>
      </w:r>
    </w:p>
    <w:p w14:paraId="5B3E5B57" w14:textId="77777777" w:rsidR="005A40DB" w:rsidRPr="00E72296" w:rsidRDefault="005A40DB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Section 074263 - Composite Metal Panels</w:t>
      </w:r>
    </w:p>
    <w:p w14:paraId="0242FDC3" w14:textId="77777777" w:rsidR="005A40DB" w:rsidRPr="00E72296" w:rsidRDefault="005A40DB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Section 075300 - Thermoplastic Membrane Roofing System</w:t>
      </w:r>
    </w:p>
    <w:p w14:paraId="5F0DDD8E" w14:textId="77777777" w:rsidR="005A40DB" w:rsidRPr="00E72296" w:rsidRDefault="005A40DB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Section 078100 - Spray Applied and Board Fireproofing</w:t>
      </w:r>
    </w:p>
    <w:p w14:paraId="31F987E0" w14:textId="77777777" w:rsidR="005A40DB" w:rsidRPr="00E72296" w:rsidRDefault="005A40DB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Section 078400 - Firestopping</w:t>
      </w:r>
    </w:p>
    <w:p w14:paraId="4CDE6D72" w14:textId="77777777" w:rsidR="005A40DB" w:rsidRPr="00E72296" w:rsidRDefault="005A40DB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Section 079200 - Joint Sealants</w:t>
      </w:r>
    </w:p>
    <w:p w14:paraId="0C199CC9" w14:textId="77777777" w:rsidR="005A40DB" w:rsidRPr="00E72296" w:rsidRDefault="005A40DB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Section 082630 - Aluminum-Clad Sliding Doors</w:t>
      </w:r>
    </w:p>
    <w:p w14:paraId="4DA093D9" w14:textId="77777777" w:rsidR="005A40DB" w:rsidRPr="00E72296" w:rsidRDefault="005A40DB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Section 084100 - Aluminum Entrances and Storefront System.</w:t>
      </w:r>
    </w:p>
    <w:p w14:paraId="2454DAF4" w14:textId="77777777" w:rsidR="005A40DB" w:rsidRPr="00E72296" w:rsidRDefault="005A40DB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Section 089116 - Louvers and Grilles</w:t>
      </w:r>
    </w:p>
    <w:p w14:paraId="6660846D" w14:textId="77777777" w:rsidR="005A40DB" w:rsidRPr="00E72296" w:rsidRDefault="005A40DB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Section 0921</w:t>
      </w:r>
      <w:r w:rsidR="003A1B0E" w:rsidRPr="00E72296">
        <w:rPr>
          <w:rFonts w:asciiTheme="minorHAnsi" w:hAnsiTheme="minorHAnsi" w:cstheme="minorHAnsi"/>
          <w:sz w:val="22"/>
          <w:szCs w:val="22"/>
        </w:rPr>
        <w:t>1</w:t>
      </w:r>
      <w:r w:rsidRPr="00E72296">
        <w:rPr>
          <w:rFonts w:asciiTheme="minorHAnsi" w:hAnsiTheme="minorHAnsi" w:cstheme="minorHAnsi"/>
          <w:sz w:val="22"/>
          <w:szCs w:val="22"/>
        </w:rPr>
        <w:t>6 - Gypsum Board Assemblies</w:t>
      </w:r>
    </w:p>
    <w:p w14:paraId="1FC535DF" w14:textId="77777777" w:rsidR="00DA3635" w:rsidRPr="00E72296" w:rsidRDefault="00936A9E" w:rsidP="00B2154D">
      <w:pPr>
        <w:pStyle w:val="ART"/>
      </w:pPr>
      <w:r w:rsidRPr="00E72296">
        <w:t>REFERENCE STANDARDS</w:t>
      </w:r>
    </w:p>
    <w:p w14:paraId="6BB0718B" w14:textId="77777777" w:rsidR="000667AF" w:rsidRPr="00E72296" w:rsidRDefault="000667AF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The American Association of Textile Chemists and </w:t>
      </w:r>
      <w:proofErr w:type="spellStart"/>
      <w:r w:rsidRPr="00E72296">
        <w:rPr>
          <w:rFonts w:asciiTheme="minorHAnsi" w:hAnsiTheme="minorHAnsi" w:cstheme="minorHAnsi"/>
          <w:sz w:val="22"/>
          <w:szCs w:val="22"/>
        </w:rPr>
        <w:t>Colorists</w:t>
      </w:r>
      <w:proofErr w:type="spellEnd"/>
      <w:r w:rsidRPr="00E72296">
        <w:rPr>
          <w:rFonts w:asciiTheme="minorHAnsi" w:hAnsiTheme="minorHAnsi" w:cstheme="minorHAnsi"/>
          <w:sz w:val="22"/>
          <w:szCs w:val="22"/>
        </w:rPr>
        <w:t xml:space="preserve"> (AATCC)</w:t>
      </w:r>
      <w:r w:rsidR="0095485D" w:rsidRPr="00E72296">
        <w:rPr>
          <w:rFonts w:asciiTheme="minorHAnsi" w:hAnsiTheme="minorHAnsi" w:cstheme="minorHAnsi"/>
          <w:sz w:val="22"/>
          <w:szCs w:val="22"/>
        </w:rPr>
        <w:t xml:space="preserve"> - </w:t>
      </w:r>
      <w:r w:rsidR="007565A2" w:rsidRPr="00E72296">
        <w:rPr>
          <w:rFonts w:asciiTheme="minorHAnsi" w:hAnsiTheme="minorHAnsi" w:cstheme="minorHAnsi"/>
          <w:sz w:val="22"/>
          <w:szCs w:val="22"/>
        </w:rPr>
        <w:t>Test Method for Water Resistance:  Hydrostatic Pressure Test.</w:t>
      </w:r>
    </w:p>
    <w:p w14:paraId="6B00D0EA" w14:textId="77777777" w:rsidR="00C4191C" w:rsidRPr="00E72296" w:rsidRDefault="00C4191C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American Society of Civil Engineers: ASCE 7 - Minimum Design Loads for Buildings and Other Structures.</w:t>
      </w:r>
    </w:p>
    <w:p w14:paraId="195B7EBF" w14:textId="77777777" w:rsidR="004F46B3" w:rsidRPr="00E72296" w:rsidRDefault="004F46B3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ASTM International (ASTM):</w:t>
      </w:r>
    </w:p>
    <w:p w14:paraId="27C3675B" w14:textId="107F554B" w:rsidR="000569F4" w:rsidRPr="00E72296" w:rsidRDefault="000569F4" w:rsidP="000569F4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ASTM C920 - Standard Specification for Elastomeric Joint Sealants.</w:t>
      </w:r>
    </w:p>
    <w:p w14:paraId="0E60C728" w14:textId="77777777" w:rsidR="000569F4" w:rsidRDefault="000569F4" w:rsidP="000569F4">
      <w:pPr>
        <w:pStyle w:val="PR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ASTM D828 – Standard Test Method for Tensile Properties of Paper and Paperboard Using Constant-Rate-of-Elongation Apparatus.</w:t>
      </w:r>
    </w:p>
    <w:p w14:paraId="31C50CBE" w14:textId="77777777" w:rsidR="000569F4" w:rsidRPr="00E72296" w:rsidRDefault="000569F4" w:rsidP="000569F4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ASTM D5034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E722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Standard </w:t>
      </w:r>
      <w:r w:rsidRPr="00E72296">
        <w:rPr>
          <w:rFonts w:asciiTheme="minorHAnsi" w:hAnsiTheme="minorHAnsi" w:cstheme="minorHAnsi"/>
          <w:sz w:val="22"/>
          <w:szCs w:val="22"/>
        </w:rPr>
        <w:t xml:space="preserve">Test Method for Breaking Strength and Elongation of Textile Fabrics (Grab Test). </w:t>
      </w:r>
    </w:p>
    <w:p w14:paraId="6F86AC3D" w14:textId="77777777" w:rsidR="000569F4" w:rsidRPr="00E72296" w:rsidRDefault="000569F4" w:rsidP="000569F4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ASTM E84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E722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Standard </w:t>
      </w:r>
      <w:r w:rsidRPr="00E72296">
        <w:rPr>
          <w:rFonts w:asciiTheme="minorHAnsi" w:hAnsiTheme="minorHAnsi" w:cstheme="minorHAnsi"/>
          <w:sz w:val="22"/>
          <w:szCs w:val="22"/>
        </w:rPr>
        <w:t>Test Method for Surface Burning Characteristics of Building Materials.</w:t>
      </w:r>
    </w:p>
    <w:p w14:paraId="1C8A8A7C" w14:textId="77777777" w:rsidR="000569F4" w:rsidRPr="00E72296" w:rsidRDefault="000569F4" w:rsidP="000569F4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ASTM E96/96M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E722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Standard </w:t>
      </w:r>
      <w:r w:rsidRPr="00E72296">
        <w:rPr>
          <w:rFonts w:asciiTheme="minorHAnsi" w:hAnsiTheme="minorHAnsi" w:cstheme="minorHAnsi"/>
          <w:sz w:val="22"/>
          <w:szCs w:val="22"/>
        </w:rPr>
        <w:t xml:space="preserve">Test Methods for Water Vapor Transmission of Materials. </w:t>
      </w:r>
    </w:p>
    <w:p w14:paraId="09EF874C" w14:textId="77777777" w:rsidR="000569F4" w:rsidRPr="00E72296" w:rsidRDefault="000569F4" w:rsidP="000569F4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ASTM E283 - Standard Test Method for Determining Rate of Air Leakage Through Exterior Windows, Curtain Walls, and Doors Under Specified Pressure Differences Across the Specimen.</w:t>
      </w:r>
    </w:p>
    <w:p w14:paraId="452636B1" w14:textId="77777777" w:rsidR="000569F4" w:rsidRPr="00E72296" w:rsidRDefault="000569F4" w:rsidP="000569F4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ASTM E330 - Standard Test Method for Structural Performance of Exterior Windows, Curtain Walls, and Doors </w:t>
      </w:r>
      <w:proofErr w:type="gramStart"/>
      <w:r w:rsidRPr="00E72296">
        <w:rPr>
          <w:rFonts w:asciiTheme="minorHAnsi" w:hAnsiTheme="minorHAnsi" w:cstheme="minorHAnsi"/>
          <w:sz w:val="22"/>
          <w:szCs w:val="22"/>
        </w:rPr>
        <w:t>By</w:t>
      </w:r>
      <w:proofErr w:type="gramEnd"/>
      <w:r w:rsidRPr="00E72296">
        <w:rPr>
          <w:rFonts w:asciiTheme="minorHAnsi" w:hAnsiTheme="minorHAnsi" w:cstheme="minorHAnsi"/>
          <w:sz w:val="22"/>
          <w:szCs w:val="22"/>
        </w:rPr>
        <w:t xml:space="preserve"> Uniform Static Air Pressure Difference.</w:t>
      </w:r>
    </w:p>
    <w:p w14:paraId="660CF419" w14:textId="77777777" w:rsidR="000569F4" w:rsidRPr="00E72296" w:rsidRDefault="000569F4" w:rsidP="000569F4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ASTM E398 - Standard Test Method for Water Vapor Transmission Rate of Sheet Materials Using Dynamic Relative Humidity Measurement.</w:t>
      </w:r>
    </w:p>
    <w:p w14:paraId="19FD4E15" w14:textId="77777777" w:rsidR="000569F4" w:rsidRPr="00E72296" w:rsidRDefault="000569F4" w:rsidP="000569F4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ASTM E2178 - Standard Test Method for Air Permeance of Building Materials. </w:t>
      </w:r>
    </w:p>
    <w:p w14:paraId="25A93DCB" w14:textId="77777777" w:rsidR="000569F4" w:rsidRPr="00E72296" w:rsidRDefault="000569F4" w:rsidP="000569F4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ASTM E2357 - Standard Test Method for Determining Air Leakage of Air Barrier Assemblies.</w:t>
      </w:r>
    </w:p>
    <w:p w14:paraId="4074EB85" w14:textId="68B45721" w:rsidR="004F46B3" w:rsidRPr="00E72296" w:rsidRDefault="00936A9E" w:rsidP="000569F4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lastRenderedPageBreak/>
        <w:t>International Code Council Evaluation Service, Inc. (ICC-ES): ICC-ES AC38 - Acceptance Criteria for Water-Resistive Barriers.</w:t>
      </w:r>
      <w:r w:rsidR="004F46B3" w:rsidRPr="00E722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7C2C2D" w14:textId="77777777" w:rsidR="00E945D3" w:rsidRPr="00E72296" w:rsidRDefault="00E945D3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CDPH/EHLB Standard Method for the Testing and Evaluation of Volatile Organic Chemical Emissions from Indoor Sources Using Environmental Chambers Version 1.2</w:t>
      </w:r>
    </w:p>
    <w:p w14:paraId="16B7928B" w14:textId="77777777" w:rsidR="00936A9E" w:rsidRPr="00E72296" w:rsidRDefault="00936A9E" w:rsidP="00B2154D">
      <w:pPr>
        <w:pStyle w:val="ART"/>
      </w:pPr>
      <w:r w:rsidRPr="00E72296">
        <w:t>SUBMITTALS</w:t>
      </w:r>
    </w:p>
    <w:p w14:paraId="1B7D89F5" w14:textId="77777777" w:rsidR="004F46B3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Submit manufacturers’ current product data sheets, details and installation instructions for the water-resistive </w:t>
      </w:r>
      <w:r w:rsidRPr="00E72296">
        <w:rPr>
          <w:rFonts w:asciiTheme="minorHAnsi" w:hAnsiTheme="minorHAnsi" w:cstheme="minorHAnsi"/>
          <w:sz w:val="22"/>
          <w:szCs w:val="22"/>
          <w:lang w:val="en-US"/>
        </w:rPr>
        <w:t>vapor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permeable air barrier membrane components and accessories.</w:t>
      </w:r>
      <w:r w:rsidR="004F46B3" w:rsidRPr="00E722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223CF8" w14:textId="77777777" w:rsidR="001E2E97" w:rsidRPr="00E72296" w:rsidRDefault="001E2E97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Manufacturer's sample warranty.</w:t>
      </w:r>
    </w:p>
    <w:p w14:paraId="4E89BC14" w14:textId="77777777" w:rsidR="004F46B3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Submit samples of the following:</w:t>
      </w:r>
      <w:r w:rsidR="004F46B3" w:rsidRPr="00E722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0117C5" w14:textId="77777777" w:rsidR="00936A9E" w:rsidRPr="00E72296" w:rsidRDefault="00936A9E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Manufacturer's sample warranty</w:t>
      </w:r>
      <w:r w:rsidR="00500522" w:rsidRPr="00E72296">
        <w:rPr>
          <w:rFonts w:asciiTheme="minorHAnsi" w:hAnsiTheme="minorHAnsi" w:cstheme="minorHAnsi"/>
          <w:sz w:val="22"/>
          <w:szCs w:val="22"/>
        </w:rPr>
        <w:t>.</w:t>
      </w:r>
    </w:p>
    <w:p w14:paraId="65F9A580" w14:textId="7CC0BCB5" w:rsidR="00936A9E" w:rsidRPr="00E72296" w:rsidRDefault="00936A9E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Water-resistive vapor permeable air barrier sheet, minimum 8 by 10 inches (203 by 254 mm)</w:t>
      </w:r>
      <w:r w:rsidR="00500522" w:rsidRPr="00E72296">
        <w:rPr>
          <w:rFonts w:asciiTheme="minorHAnsi" w:hAnsiTheme="minorHAnsi" w:cstheme="minorHAnsi"/>
          <w:sz w:val="22"/>
          <w:szCs w:val="22"/>
        </w:rPr>
        <w:t>.</w:t>
      </w:r>
    </w:p>
    <w:p w14:paraId="354EFD89" w14:textId="77777777" w:rsidR="00936A9E" w:rsidRPr="00E72296" w:rsidRDefault="00C4191C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Accessory components</w:t>
      </w:r>
      <w:r w:rsidR="00500522" w:rsidRPr="00E72296">
        <w:rPr>
          <w:rFonts w:asciiTheme="minorHAnsi" w:hAnsiTheme="minorHAnsi" w:cstheme="minorHAnsi"/>
          <w:sz w:val="22"/>
          <w:szCs w:val="22"/>
        </w:rPr>
        <w:t>.</w:t>
      </w:r>
    </w:p>
    <w:p w14:paraId="32614909" w14:textId="77777777" w:rsidR="00936A9E" w:rsidRPr="00E72296" w:rsidRDefault="00936A9E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Membrane flashing</w:t>
      </w:r>
      <w:r w:rsidR="002665F6" w:rsidRPr="00E72296">
        <w:rPr>
          <w:rFonts w:asciiTheme="minorHAnsi" w:hAnsiTheme="minorHAnsi" w:cstheme="minorHAnsi"/>
          <w:sz w:val="22"/>
          <w:szCs w:val="22"/>
        </w:rPr>
        <w:t xml:space="preserve"> products</w:t>
      </w:r>
      <w:r w:rsidR="00500522" w:rsidRPr="00E72296">
        <w:rPr>
          <w:rFonts w:asciiTheme="minorHAnsi" w:hAnsiTheme="minorHAnsi" w:cstheme="minorHAnsi"/>
          <w:sz w:val="22"/>
          <w:szCs w:val="22"/>
        </w:rPr>
        <w:t>.</w:t>
      </w:r>
    </w:p>
    <w:p w14:paraId="593BB70F" w14:textId="77777777" w:rsidR="00936A9E" w:rsidRPr="00E72296" w:rsidRDefault="00E945D3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Cladding and window system flashing components which interface with air barrier system</w:t>
      </w:r>
      <w:r w:rsidR="00C00B07" w:rsidRPr="00E72296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C00B07" w:rsidRPr="00E72296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="00C00B07" w:rsidRPr="00E72296">
        <w:rPr>
          <w:rFonts w:asciiTheme="minorHAnsi" w:hAnsiTheme="minorHAnsi" w:cstheme="minorHAnsi"/>
          <w:sz w:val="22"/>
          <w:szCs w:val="22"/>
        </w:rPr>
        <w:t xml:space="preserve"> rigid metal head flashing above windows) minimum 10” length.</w:t>
      </w:r>
    </w:p>
    <w:p w14:paraId="62EA9DA7" w14:textId="77777777" w:rsidR="00CC44E8" w:rsidRPr="00E72296" w:rsidRDefault="00CC44E8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Fasteners, clips, strapping, cladding attachment fasteners and masonry ties.</w:t>
      </w:r>
    </w:p>
    <w:p w14:paraId="5DAEFC63" w14:textId="77777777" w:rsidR="00936A9E" w:rsidRPr="00E72296" w:rsidRDefault="00936A9E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Sealants</w:t>
      </w:r>
      <w:r w:rsidR="00500522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C00B07" w:rsidRPr="00E72296">
        <w:rPr>
          <w:rFonts w:asciiTheme="minorHAnsi" w:hAnsiTheme="minorHAnsi" w:cstheme="minorHAnsi"/>
          <w:sz w:val="22"/>
          <w:szCs w:val="22"/>
        </w:rPr>
        <w:t xml:space="preserve">(included by others) </w:t>
      </w:r>
      <w:r w:rsidR="00500522" w:rsidRPr="00E72296">
        <w:rPr>
          <w:rFonts w:asciiTheme="minorHAnsi" w:hAnsiTheme="minorHAnsi" w:cstheme="minorHAnsi"/>
          <w:sz w:val="22"/>
          <w:szCs w:val="22"/>
        </w:rPr>
        <w:t>required to provide a complete air barrier membrane system.</w:t>
      </w:r>
    </w:p>
    <w:p w14:paraId="1D155150" w14:textId="77777777" w:rsidR="00C00B07" w:rsidRPr="00E72296" w:rsidRDefault="00C00B07" w:rsidP="00C00B07">
      <w:pPr>
        <w:pStyle w:val="CMT"/>
        <w:shd w:val="clear" w:color="auto" w:fill="92D050"/>
        <w:rPr>
          <w:rFonts w:asciiTheme="minorHAnsi" w:hAnsiTheme="minorHAnsi" w:cstheme="minorHAnsi"/>
          <w:color w:val="auto"/>
          <w:sz w:val="22"/>
          <w:szCs w:val="22"/>
        </w:rPr>
      </w:pPr>
      <w:r w:rsidRPr="00E72296">
        <w:rPr>
          <w:rFonts w:asciiTheme="minorHAnsi" w:hAnsiTheme="minorHAnsi" w:cstheme="minorHAnsi"/>
          <w:color w:val="auto"/>
          <w:sz w:val="22"/>
          <w:szCs w:val="22"/>
        </w:rPr>
        <w:t>Delete section C if not pursuing LEED certification.</w:t>
      </w:r>
    </w:p>
    <w:p w14:paraId="55DD1A64" w14:textId="77777777" w:rsidR="00C00B07" w:rsidRPr="00E72296" w:rsidRDefault="00CC44E8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LEED Submittals:</w:t>
      </w:r>
      <w:r w:rsidR="00C00B07" w:rsidRPr="00E722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4A4E3D" w14:textId="77777777" w:rsidR="00C00B07" w:rsidRPr="00E72296" w:rsidRDefault="00CC44E8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Integrative process [IP] has a 1 pt. potential.  Vap</w:t>
      </w:r>
      <w:r w:rsidR="009D597C" w:rsidRPr="00E72296">
        <w:rPr>
          <w:rFonts w:asciiTheme="minorHAnsi" w:hAnsiTheme="minorHAnsi" w:cstheme="minorHAnsi"/>
          <w:sz w:val="22"/>
          <w:szCs w:val="22"/>
        </w:rPr>
        <w:t xml:space="preserve">roShield encourages this through preconstruction planning, for ‘building envelope </w:t>
      </w:r>
      <w:proofErr w:type="gramStart"/>
      <w:r w:rsidR="009D597C" w:rsidRPr="00E72296">
        <w:rPr>
          <w:rFonts w:asciiTheme="minorHAnsi" w:hAnsiTheme="minorHAnsi" w:cstheme="minorHAnsi"/>
          <w:sz w:val="22"/>
          <w:szCs w:val="22"/>
        </w:rPr>
        <w:t>attributes’</w:t>
      </w:r>
      <w:proofErr w:type="gramEnd"/>
      <w:r w:rsidR="00C00B07" w:rsidRPr="00E72296">
        <w:rPr>
          <w:rFonts w:asciiTheme="minorHAnsi" w:hAnsiTheme="minorHAnsi" w:cstheme="minorHAnsi"/>
          <w:sz w:val="22"/>
          <w:szCs w:val="22"/>
        </w:rPr>
        <w:t>.</w:t>
      </w:r>
    </w:p>
    <w:p w14:paraId="23A840D2" w14:textId="77777777" w:rsidR="009D597C" w:rsidRPr="00E72296" w:rsidRDefault="009D597C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Energy and Atmosphere [EA].</w:t>
      </w:r>
    </w:p>
    <w:p w14:paraId="08CB76C8" w14:textId="77777777" w:rsidR="009D597C" w:rsidRPr="00E72296" w:rsidRDefault="009D597C" w:rsidP="009D597C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Minimum Energy requirement prerequisite and performance points – by providing a complete air barrier system: up to 18 pts.</w:t>
      </w:r>
    </w:p>
    <w:p w14:paraId="00989CDE" w14:textId="77777777" w:rsidR="009D597C" w:rsidRPr="00E72296" w:rsidRDefault="009D597C" w:rsidP="009D597C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eastAsia="Arial" w:hAnsiTheme="minorHAnsi" w:cstheme="minorHAnsi"/>
          <w:sz w:val="22"/>
          <w:szCs w:val="22"/>
        </w:rPr>
        <w:t>Commissioning (</w:t>
      </w:r>
      <w:proofErr w:type="gramStart"/>
      <w:r w:rsidRPr="00E72296">
        <w:rPr>
          <w:rFonts w:asciiTheme="minorHAnsi" w:eastAsia="Arial" w:hAnsiTheme="minorHAnsi" w:cstheme="minorHAnsi"/>
          <w:sz w:val="22"/>
          <w:szCs w:val="22"/>
        </w:rPr>
        <w:t>i.e.</w:t>
      </w:r>
      <w:proofErr w:type="gramEnd"/>
      <w:r w:rsidRPr="00E72296">
        <w:rPr>
          <w:rFonts w:asciiTheme="minorHAnsi" w:eastAsia="Arial" w:hAnsiTheme="minorHAnsi" w:cstheme="minorHAnsi"/>
          <w:sz w:val="22"/>
          <w:szCs w:val="22"/>
        </w:rPr>
        <w:t xml:space="preserve"> BECx): Energy load reductions, Indoor Environmental Quality, and longevity of building components which are required to satisfy the prerequisite if commissioning / verification for building envelope is chosen as a path prior to DD. Envelope Commissioning may qualify for additional 2 pts, on top of the 4 pts via building energy simulation (enhanced commissioning), or complying with the prescriptive paths in ASHRAE 90.1-2010</w:t>
      </w:r>
    </w:p>
    <w:p w14:paraId="2F9EDC92" w14:textId="77777777" w:rsidR="009D597C" w:rsidRPr="00E72296" w:rsidRDefault="009D597C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Indoor</w:t>
      </w:r>
      <w:r w:rsidR="0031728C" w:rsidRPr="00E72296">
        <w:rPr>
          <w:rFonts w:asciiTheme="minorHAnsi" w:hAnsiTheme="minorHAnsi" w:cstheme="minorHAnsi"/>
          <w:sz w:val="22"/>
          <w:szCs w:val="22"/>
        </w:rPr>
        <w:t xml:space="preserve"> Environmental Quality [IEQ/EQ]</w:t>
      </w:r>
      <w:r w:rsidRPr="00E72296">
        <w:rPr>
          <w:rFonts w:asciiTheme="minorHAnsi" w:hAnsiTheme="minorHAnsi" w:cstheme="minorHAnsi"/>
          <w:sz w:val="22"/>
          <w:szCs w:val="22"/>
        </w:rPr>
        <w:t>].</w:t>
      </w:r>
    </w:p>
    <w:p w14:paraId="7C80A0A8" w14:textId="522481E0" w:rsidR="0031728C" w:rsidRPr="00E72296" w:rsidRDefault="0031728C" w:rsidP="0031728C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eastAsia="Arial" w:hAnsiTheme="minorHAnsi" w:cstheme="minorHAnsi"/>
          <w:sz w:val="22"/>
          <w:szCs w:val="22"/>
        </w:rPr>
        <w:t xml:space="preserve">As part of IAQ Management plan for construction phase which protects building from moisture infiltration, </w:t>
      </w:r>
      <w:r w:rsidR="006D0ADA">
        <w:rPr>
          <w:rFonts w:asciiTheme="minorHAnsi" w:eastAsia="Arial" w:hAnsiTheme="minorHAnsi" w:cstheme="minorHAnsi"/>
          <w:sz w:val="22"/>
          <w:szCs w:val="22"/>
        </w:rPr>
        <w:t>Reveal</w:t>
      </w:r>
      <w:r w:rsidR="00B863A2" w:rsidRPr="00E72296">
        <w:rPr>
          <w:rFonts w:asciiTheme="minorHAnsi" w:eastAsia="Arial" w:hAnsiTheme="minorHAnsi" w:cstheme="minorHAnsi"/>
          <w:sz w:val="22"/>
          <w:szCs w:val="22"/>
        </w:rPr>
        <w:t>Shield</w:t>
      </w:r>
      <w:r w:rsidRPr="00E72296">
        <w:rPr>
          <w:rFonts w:asciiTheme="minorHAnsi" w:eastAsia="Arial" w:hAnsiTheme="minorHAnsi" w:cstheme="minorHAnsi"/>
          <w:sz w:val="22"/>
          <w:szCs w:val="22"/>
        </w:rPr>
        <w:t xml:space="preserve"> SA can help provide an additional 1 pt.</w:t>
      </w:r>
    </w:p>
    <w:p w14:paraId="6DA04224" w14:textId="119A420F" w:rsidR="0031728C" w:rsidRPr="00E72296" w:rsidRDefault="0031728C" w:rsidP="0031728C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eastAsia="Arial" w:hAnsiTheme="minorHAnsi" w:cstheme="minorHAnsi"/>
          <w:sz w:val="22"/>
          <w:szCs w:val="22"/>
        </w:rPr>
        <w:t xml:space="preserve">Low-emitting Material Credits: up to 3 pts. </w:t>
      </w:r>
      <w:r w:rsidR="006D0ADA">
        <w:rPr>
          <w:rFonts w:asciiTheme="minorHAnsi" w:eastAsia="Arial" w:hAnsiTheme="minorHAnsi" w:cstheme="minorHAnsi"/>
          <w:sz w:val="22"/>
          <w:szCs w:val="22"/>
        </w:rPr>
        <w:t>Reveal</w:t>
      </w:r>
      <w:r w:rsidR="00B863A2" w:rsidRPr="00E72296">
        <w:rPr>
          <w:rFonts w:asciiTheme="minorHAnsi" w:eastAsia="Arial" w:hAnsiTheme="minorHAnsi" w:cstheme="minorHAnsi"/>
          <w:sz w:val="22"/>
          <w:szCs w:val="22"/>
        </w:rPr>
        <w:t xml:space="preserve">Shield </w:t>
      </w:r>
      <w:r w:rsidRPr="00E72296">
        <w:rPr>
          <w:rFonts w:asciiTheme="minorHAnsi" w:eastAsia="Arial" w:hAnsiTheme="minorHAnsi" w:cstheme="minorHAnsi"/>
          <w:sz w:val="22"/>
          <w:szCs w:val="22"/>
        </w:rPr>
        <w:t>SA complies with exterior product (emission req. exempt) requirements and VOC limits per SCAQMD Rule #1168 (as published Sept. 2017).</w:t>
      </w:r>
    </w:p>
    <w:p w14:paraId="38165BAF" w14:textId="77777777" w:rsidR="00B27E23" w:rsidRPr="00E72296" w:rsidRDefault="00B27E23" w:rsidP="00B27E23">
      <w:pPr>
        <w:pStyle w:val="PR4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eastAsia="Arial" w:hAnsiTheme="minorHAnsi" w:cstheme="minorHAnsi"/>
          <w:sz w:val="22"/>
          <w:szCs w:val="22"/>
        </w:rPr>
        <w:t xml:space="preserve">All window sealant and flashing materials to interior pass CDPH/EHLB/Standard Method V1.2 (Sect. 01350) for </w:t>
      </w:r>
      <w:proofErr w:type="gramStart"/>
      <w:r w:rsidRPr="00E72296">
        <w:rPr>
          <w:rFonts w:asciiTheme="minorHAnsi" w:eastAsia="Arial" w:hAnsiTheme="minorHAnsi" w:cstheme="minorHAnsi"/>
          <w:sz w:val="22"/>
          <w:szCs w:val="22"/>
        </w:rPr>
        <w:t>VOC’s</w:t>
      </w:r>
      <w:proofErr w:type="gramEnd"/>
      <w:r w:rsidRPr="00E72296">
        <w:rPr>
          <w:rFonts w:asciiTheme="minorHAnsi" w:eastAsia="Arial" w:hAnsiTheme="minorHAnsi" w:cstheme="minorHAnsi"/>
          <w:sz w:val="22"/>
          <w:szCs w:val="22"/>
        </w:rPr>
        <w:t xml:space="preserve"> after 14 days cure time. </w:t>
      </w:r>
      <w:r w:rsidRPr="00E722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C8251C" w14:textId="77777777" w:rsidR="00B27E23" w:rsidRPr="00E72296" w:rsidRDefault="00B27E23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Awareness and Education [AE] and/or Innovation [IN/ID]</w:t>
      </w:r>
    </w:p>
    <w:p w14:paraId="35448986" w14:textId="77777777" w:rsidR="00B27E23" w:rsidRPr="00E72296" w:rsidRDefault="00B27E23" w:rsidP="00B27E23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Applies to projects which offer both a case study and educational outreach program, which </w:t>
      </w:r>
      <w:r w:rsidR="0010404E" w:rsidRPr="00E72296">
        <w:rPr>
          <w:rFonts w:asciiTheme="minorHAnsi" w:eastAsia="Arial" w:hAnsiTheme="minorHAnsi" w:cstheme="minorHAnsi"/>
          <w:sz w:val="22"/>
          <w:szCs w:val="22"/>
        </w:rPr>
        <w:t xml:space="preserve">use the project as an example. </w:t>
      </w:r>
      <w:r w:rsidRPr="00E72296">
        <w:rPr>
          <w:rFonts w:asciiTheme="minorHAnsi" w:eastAsia="Arial" w:hAnsiTheme="minorHAnsi" w:cstheme="minorHAnsi"/>
          <w:sz w:val="22"/>
          <w:szCs w:val="22"/>
        </w:rPr>
        <w:t>1 pt. available.</w:t>
      </w:r>
    </w:p>
    <w:p w14:paraId="215CB82B" w14:textId="77777777" w:rsidR="00936A9E" w:rsidRPr="00E72296" w:rsidRDefault="00936A9E" w:rsidP="00B2154D">
      <w:pPr>
        <w:pStyle w:val="ART"/>
      </w:pPr>
      <w:r w:rsidRPr="00E72296">
        <w:t>QUALITY ASSURANCE</w:t>
      </w:r>
    </w:p>
    <w:p w14:paraId="7D11FEF7" w14:textId="1531939A" w:rsidR="00936A9E" w:rsidRPr="00E72296" w:rsidRDefault="00CE3FF4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Single Source: </w:t>
      </w:r>
      <w:r w:rsidR="0018509C" w:rsidRPr="00E72296">
        <w:rPr>
          <w:rFonts w:asciiTheme="minorHAnsi" w:hAnsiTheme="minorHAnsi" w:cstheme="minorHAnsi"/>
          <w:sz w:val="22"/>
          <w:szCs w:val="22"/>
        </w:rPr>
        <w:t>Obtain self</w:t>
      </w:r>
      <w:r w:rsidR="00936A9E" w:rsidRPr="00E72296">
        <w:rPr>
          <w:rFonts w:asciiTheme="minorHAnsi" w:hAnsiTheme="minorHAnsi" w:cstheme="minorHAnsi"/>
          <w:sz w:val="22"/>
          <w:szCs w:val="22"/>
        </w:rPr>
        <w:t xml:space="preserve">-adhered water-resistive </w:t>
      </w:r>
      <w:r w:rsidR="00936A9E" w:rsidRPr="00E72296">
        <w:rPr>
          <w:rFonts w:asciiTheme="minorHAnsi" w:hAnsiTheme="minorHAnsi" w:cstheme="minorHAnsi"/>
          <w:sz w:val="22"/>
          <w:szCs w:val="22"/>
          <w:lang w:val="en-US"/>
        </w:rPr>
        <w:t>vapor</w:t>
      </w:r>
      <w:r w:rsidR="00936A9E" w:rsidRPr="00E72296">
        <w:rPr>
          <w:rFonts w:asciiTheme="minorHAnsi" w:hAnsiTheme="minorHAnsi" w:cstheme="minorHAnsi"/>
          <w:sz w:val="22"/>
          <w:szCs w:val="22"/>
        </w:rPr>
        <w:t xml:space="preserve"> permeable air barrier membrane components and accessories </w:t>
      </w:r>
      <w:r w:rsidR="0018509C" w:rsidRPr="00E72296">
        <w:rPr>
          <w:rFonts w:asciiTheme="minorHAnsi" w:hAnsiTheme="minorHAnsi" w:cstheme="minorHAnsi"/>
          <w:sz w:val="22"/>
          <w:szCs w:val="22"/>
        </w:rPr>
        <w:t>from</w:t>
      </w:r>
      <w:r w:rsidR="00936A9E" w:rsidRPr="00E72296">
        <w:rPr>
          <w:rFonts w:asciiTheme="minorHAnsi" w:hAnsiTheme="minorHAnsi" w:cstheme="minorHAnsi"/>
          <w:sz w:val="22"/>
          <w:szCs w:val="22"/>
        </w:rPr>
        <w:t xml:space="preserve"> a single-source membrane system </w:t>
      </w:r>
      <w:r w:rsidR="0054193C" w:rsidRPr="00E72296">
        <w:rPr>
          <w:rFonts w:asciiTheme="minorHAnsi" w:hAnsiTheme="minorHAnsi" w:cstheme="minorHAnsi"/>
          <w:sz w:val="22"/>
          <w:szCs w:val="22"/>
        </w:rPr>
        <w:t xml:space="preserve">manufacturer </w:t>
      </w:r>
      <w:r w:rsidR="00936A9E" w:rsidRPr="00E72296">
        <w:rPr>
          <w:rFonts w:asciiTheme="minorHAnsi" w:hAnsiTheme="minorHAnsi" w:cstheme="minorHAnsi"/>
          <w:sz w:val="22"/>
          <w:szCs w:val="22"/>
        </w:rPr>
        <w:t>to ensure total system compatibility and integrity.</w:t>
      </w:r>
      <w:r w:rsidR="004F46B3" w:rsidRPr="00E722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6F5686" w14:textId="77777777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Manufacturer Qualifications</w:t>
      </w:r>
      <w:r w:rsidR="000266D8" w:rsidRPr="00E72296">
        <w:rPr>
          <w:rFonts w:asciiTheme="minorHAnsi" w:hAnsiTheme="minorHAnsi" w:cstheme="minorHAnsi"/>
          <w:sz w:val="22"/>
          <w:szCs w:val="22"/>
        </w:rPr>
        <w:t>:</w:t>
      </w:r>
    </w:p>
    <w:p w14:paraId="685711D8" w14:textId="77777777" w:rsidR="00936A9E" w:rsidRPr="00E72296" w:rsidRDefault="00D21BC6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  <w:lang w:val="en-GB"/>
        </w:rPr>
        <w:t xml:space="preserve">Company specializing in manufacturing </w:t>
      </w:r>
      <w:r w:rsidRPr="00E72296">
        <w:rPr>
          <w:rFonts w:asciiTheme="minorHAnsi" w:hAnsiTheme="minorHAnsi" w:cstheme="minorHAnsi"/>
          <w:sz w:val="22"/>
          <w:szCs w:val="22"/>
        </w:rPr>
        <w:t xml:space="preserve">and supply of highly vapor permeable water resistive air barrier </w:t>
      </w:r>
      <w:r w:rsidRPr="00E72296">
        <w:rPr>
          <w:rFonts w:asciiTheme="minorHAnsi" w:hAnsiTheme="minorHAnsi" w:cstheme="minorHAnsi"/>
          <w:sz w:val="22"/>
          <w:szCs w:val="22"/>
          <w:lang w:val="en-GB"/>
        </w:rPr>
        <w:t>products specified in this Section with minimum [</w:t>
      </w:r>
      <w:r w:rsidRPr="00E72296">
        <w:rPr>
          <w:rFonts w:asciiTheme="minorHAnsi" w:hAnsiTheme="minorHAnsi" w:cstheme="minorHAnsi"/>
          <w:b/>
          <w:bCs/>
          <w:sz w:val="22"/>
          <w:szCs w:val="22"/>
          <w:lang w:val="en-GB"/>
        </w:rPr>
        <w:t>10</w:t>
      </w:r>
      <w:r w:rsidRPr="00E72296">
        <w:rPr>
          <w:rFonts w:asciiTheme="minorHAnsi" w:hAnsiTheme="minorHAnsi" w:cstheme="minorHAnsi"/>
          <w:sz w:val="22"/>
          <w:szCs w:val="22"/>
          <w:lang w:val="en-GB"/>
        </w:rPr>
        <w:t xml:space="preserve">] </w:t>
      </w:r>
      <w:r w:rsidR="001E2E97" w:rsidRPr="00E72296">
        <w:rPr>
          <w:rFonts w:asciiTheme="minorHAnsi" w:hAnsiTheme="minorHAnsi" w:cstheme="minorHAnsi"/>
          <w:sz w:val="22"/>
          <w:szCs w:val="22"/>
          <w:lang w:val="en-GB"/>
        </w:rPr>
        <w:t>ten</w:t>
      </w:r>
      <w:r w:rsidRPr="00E72296">
        <w:rPr>
          <w:rFonts w:asciiTheme="minorHAnsi" w:hAnsiTheme="minorHAnsi" w:cstheme="minorHAnsi"/>
          <w:sz w:val="22"/>
          <w:szCs w:val="22"/>
          <w:lang w:val="en-GB"/>
        </w:rPr>
        <w:t xml:space="preserve"> years' experience</w:t>
      </w:r>
      <w:r w:rsidRPr="00E72296">
        <w:rPr>
          <w:rFonts w:asciiTheme="minorHAnsi" w:hAnsiTheme="minorHAnsi" w:cstheme="minorHAnsi"/>
          <w:sz w:val="22"/>
          <w:szCs w:val="22"/>
        </w:rPr>
        <w:t xml:space="preserve"> and successful installations in similar project applications.</w:t>
      </w:r>
      <w:r w:rsidR="00936A9E" w:rsidRPr="00E722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546A07" w14:textId="77777777" w:rsidR="00936A9E" w:rsidRPr="00E72296" w:rsidRDefault="00D21BC6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Provide manufacturer’s </w:t>
      </w:r>
      <w:r w:rsidR="00936A9E" w:rsidRPr="00E72296">
        <w:rPr>
          <w:rFonts w:asciiTheme="minorHAnsi" w:hAnsiTheme="minorHAnsi" w:cstheme="minorHAnsi"/>
          <w:sz w:val="22"/>
          <w:szCs w:val="22"/>
        </w:rPr>
        <w:t>experienced in-house technical and field observation personal qualified to provide technical support.</w:t>
      </w:r>
    </w:p>
    <w:p w14:paraId="1474713A" w14:textId="77777777" w:rsidR="000266D8" w:rsidRPr="00E72296" w:rsidRDefault="000266D8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Applicator:</w:t>
      </w:r>
    </w:p>
    <w:p w14:paraId="52287A16" w14:textId="77777777" w:rsidR="000266D8" w:rsidRPr="00E72296" w:rsidRDefault="000266D8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Company specializing in performing Work of this Section with minimum [</w:t>
      </w:r>
      <w:r w:rsidR="005B6494" w:rsidRPr="00E72296">
        <w:rPr>
          <w:rFonts w:asciiTheme="minorHAnsi" w:hAnsiTheme="minorHAnsi" w:cstheme="minorHAnsi"/>
          <w:sz w:val="22"/>
          <w:szCs w:val="22"/>
        </w:rPr>
        <w:t>3</w:t>
      </w:r>
      <w:r w:rsidRPr="00E72296">
        <w:rPr>
          <w:rFonts w:asciiTheme="minorHAnsi" w:hAnsiTheme="minorHAnsi" w:cstheme="minorHAnsi"/>
          <w:sz w:val="22"/>
          <w:szCs w:val="22"/>
        </w:rPr>
        <w:t xml:space="preserve">] </w:t>
      </w:r>
      <w:r w:rsidR="001E2E97" w:rsidRPr="00E72296">
        <w:rPr>
          <w:rFonts w:asciiTheme="minorHAnsi" w:hAnsiTheme="minorHAnsi" w:cstheme="minorHAnsi"/>
          <w:sz w:val="22"/>
          <w:szCs w:val="22"/>
        </w:rPr>
        <w:t>three</w:t>
      </w:r>
      <w:r w:rsidRPr="00E72296">
        <w:rPr>
          <w:rFonts w:asciiTheme="minorHAnsi" w:hAnsiTheme="minorHAnsi" w:cstheme="minorHAnsi"/>
          <w:sz w:val="22"/>
          <w:szCs w:val="22"/>
        </w:rPr>
        <w:t xml:space="preserve"> years' experience.</w:t>
      </w:r>
    </w:p>
    <w:p w14:paraId="75E08AC9" w14:textId="2DC86F2F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Fire Performance Characteristics: Provide water-resistive barrier meeting the following fire-test characteristics.</w:t>
      </w:r>
      <w:r w:rsidR="004F46B3" w:rsidRPr="00E722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393755" w14:textId="77777777" w:rsidR="00936A9E" w:rsidRPr="00E72296" w:rsidRDefault="00936A9E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Surface-Burning Characteristics: ASTM</w:t>
      </w:r>
      <w:r w:rsidR="009B24FA" w:rsidRPr="00E72296">
        <w:rPr>
          <w:rFonts w:asciiTheme="minorHAnsi" w:hAnsiTheme="minorHAnsi" w:cstheme="minorHAnsi"/>
          <w:sz w:val="22"/>
          <w:szCs w:val="22"/>
        </w:rPr>
        <w:t xml:space="preserve"> E</w:t>
      </w:r>
      <w:r w:rsidRPr="00E72296">
        <w:rPr>
          <w:rFonts w:asciiTheme="minorHAnsi" w:hAnsiTheme="minorHAnsi" w:cstheme="minorHAnsi"/>
          <w:sz w:val="22"/>
          <w:szCs w:val="22"/>
        </w:rPr>
        <w:t>84</w:t>
      </w:r>
    </w:p>
    <w:p w14:paraId="280C8A87" w14:textId="1CC35A53" w:rsidR="00936A9E" w:rsidRPr="00E72296" w:rsidRDefault="00936A9E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Flame spread index: </w:t>
      </w:r>
      <w:r w:rsidR="003F2B2A">
        <w:rPr>
          <w:rFonts w:asciiTheme="minorHAnsi" w:hAnsiTheme="minorHAnsi" w:cstheme="minorHAnsi"/>
          <w:sz w:val="22"/>
          <w:szCs w:val="22"/>
        </w:rPr>
        <w:t>0</w:t>
      </w:r>
      <w:r w:rsidR="00B80E11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>or less</w:t>
      </w:r>
    </w:p>
    <w:p w14:paraId="042B1DEF" w14:textId="232414F9" w:rsidR="00936A9E" w:rsidRPr="00E72296" w:rsidRDefault="00936A9E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Smoke developed index: </w:t>
      </w:r>
      <w:r w:rsidR="003F2B2A">
        <w:rPr>
          <w:rFonts w:asciiTheme="minorHAnsi" w:hAnsiTheme="minorHAnsi" w:cstheme="minorHAnsi"/>
          <w:sz w:val="22"/>
          <w:szCs w:val="22"/>
        </w:rPr>
        <w:t>7</w:t>
      </w:r>
      <w:r w:rsidR="00B80E11" w:rsidRPr="00E72296">
        <w:rPr>
          <w:rFonts w:asciiTheme="minorHAnsi" w:hAnsiTheme="minorHAnsi" w:cstheme="minorHAnsi"/>
          <w:sz w:val="22"/>
          <w:szCs w:val="22"/>
        </w:rPr>
        <w:t>5</w:t>
      </w:r>
      <w:r w:rsidR="009D5CDF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>or less</w:t>
      </w:r>
    </w:p>
    <w:p w14:paraId="052818D8" w14:textId="77777777" w:rsidR="00442D6B" w:rsidRPr="00E72296" w:rsidRDefault="00936A9E" w:rsidP="00B2154D">
      <w:pPr>
        <w:pStyle w:val="ART"/>
        <w:rPr>
          <w:lang w:val="en-GB"/>
        </w:rPr>
      </w:pPr>
      <w:r w:rsidRPr="00E72296">
        <w:rPr>
          <w:lang w:val="en-GB"/>
        </w:rPr>
        <w:t>MOCK-UP</w:t>
      </w:r>
    </w:p>
    <w:p w14:paraId="6E4DC0BA" w14:textId="77777777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Construct mock</w:t>
      </w:r>
      <w:r w:rsidRPr="00E72296">
        <w:rPr>
          <w:rFonts w:asciiTheme="minorHAnsi" w:hAnsiTheme="minorHAnsi" w:cstheme="minorHAnsi"/>
          <w:sz w:val="22"/>
          <w:szCs w:val="22"/>
        </w:rPr>
        <w:noBreakHyphen/>
        <w:t xml:space="preserve">up in accordance with Section 01 43 39 </w:t>
      </w:r>
      <w:r w:rsidR="002665F6" w:rsidRPr="00E72296">
        <w:rPr>
          <w:rFonts w:asciiTheme="minorHAnsi" w:hAnsiTheme="minorHAnsi" w:cstheme="minorHAnsi"/>
          <w:sz w:val="22"/>
          <w:szCs w:val="22"/>
        </w:rPr>
        <w:t xml:space="preserve">- </w:t>
      </w:r>
      <w:r w:rsidRPr="00E72296">
        <w:rPr>
          <w:rFonts w:asciiTheme="minorHAnsi" w:hAnsiTheme="minorHAnsi" w:cstheme="minorHAnsi"/>
          <w:sz w:val="22"/>
          <w:szCs w:val="22"/>
        </w:rPr>
        <w:t>Mock-up</w:t>
      </w:r>
      <w:r w:rsidR="003248FE" w:rsidRPr="00E72296">
        <w:rPr>
          <w:rFonts w:asciiTheme="minorHAnsi" w:hAnsiTheme="minorHAnsi" w:cstheme="minorHAnsi"/>
          <w:sz w:val="22"/>
          <w:szCs w:val="22"/>
        </w:rPr>
        <w:t xml:space="preserve">, </w:t>
      </w:r>
      <w:r w:rsidR="00500522" w:rsidRPr="00E72296">
        <w:rPr>
          <w:rFonts w:asciiTheme="minorHAnsi" w:hAnsiTheme="minorHAnsi" w:cstheme="minorHAnsi"/>
          <w:sz w:val="22"/>
          <w:szCs w:val="22"/>
        </w:rPr>
        <w:t>or as specified under General Requirements Section 01</w:t>
      </w:r>
      <w:r w:rsidR="003A1B0E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500522" w:rsidRPr="00E72296">
        <w:rPr>
          <w:rFonts w:asciiTheme="minorHAnsi" w:hAnsiTheme="minorHAnsi" w:cstheme="minorHAnsi"/>
          <w:sz w:val="22"/>
          <w:szCs w:val="22"/>
        </w:rPr>
        <w:t>10</w:t>
      </w:r>
      <w:r w:rsidR="003A1B0E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500522" w:rsidRPr="00E72296">
        <w:rPr>
          <w:rFonts w:asciiTheme="minorHAnsi" w:hAnsiTheme="minorHAnsi" w:cstheme="minorHAnsi"/>
          <w:sz w:val="22"/>
          <w:szCs w:val="22"/>
        </w:rPr>
        <w:t>00.</w:t>
      </w:r>
    </w:p>
    <w:p w14:paraId="37E78A7E" w14:textId="77777777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Provide mock</w:t>
      </w:r>
      <w:r w:rsidRPr="00E72296">
        <w:rPr>
          <w:rFonts w:asciiTheme="minorHAnsi" w:hAnsiTheme="minorHAnsi" w:cstheme="minorHAnsi"/>
          <w:sz w:val="22"/>
          <w:szCs w:val="22"/>
        </w:rPr>
        <w:noBreakHyphen/>
        <w:t xml:space="preserve">up of specified water-resistive </w:t>
      </w:r>
      <w:r w:rsidRPr="00E72296">
        <w:rPr>
          <w:rFonts w:asciiTheme="minorHAnsi" w:hAnsiTheme="minorHAnsi" w:cstheme="minorHAnsi"/>
          <w:sz w:val="22"/>
          <w:szCs w:val="22"/>
          <w:lang w:val="en-US"/>
        </w:rPr>
        <w:t>vapor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permeable air barrier materials under provisions of Section 01 33 23 </w:t>
      </w:r>
      <w:r w:rsidRPr="00E72296">
        <w:rPr>
          <w:rFonts w:asciiTheme="minorHAnsi" w:hAnsiTheme="minorHAnsi" w:cstheme="minorHAnsi"/>
          <w:sz w:val="22"/>
          <w:szCs w:val="22"/>
        </w:rPr>
        <w:noBreakHyphen/>
        <w:t xml:space="preserve"> Shop Drawings, Product Data and Samples.</w:t>
      </w:r>
    </w:p>
    <w:p w14:paraId="48B8E568" w14:textId="77777777" w:rsidR="00F34D36" w:rsidRPr="00E72296" w:rsidRDefault="00F34D36" w:rsidP="00EE3B1F">
      <w:pPr>
        <w:pStyle w:val="CMT"/>
        <w:shd w:val="clear" w:color="auto" w:fill="92D050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72296">
        <w:rPr>
          <w:rFonts w:asciiTheme="minorHAnsi" w:hAnsiTheme="minorHAnsi" w:cstheme="minorHAnsi"/>
          <w:color w:val="auto"/>
          <w:sz w:val="22"/>
          <w:szCs w:val="22"/>
        </w:rPr>
        <w:t>Generally, retain first subparagraph below if requiring preconstruction testin</w:t>
      </w:r>
      <w:r w:rsidR="00051E87" w:rsidRPr="00E72296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E7229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8459441" w14:textId="77777777" w:rsidR="00F34D36" w:rsidRPr="00E72296" w:rsidRDefault="00F34D36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Coordinate construction of mockups to permit inspection and testing of air barrier </w:t>
      </w:r>
      <w:r w:rsidR="00B27E23" w:rsidRPr="00E72296">
        <w:rPr>
          <w:rFonts w:asciiTheme="minorHAnsi" w:hAnsiTheme="minorHAnsi" w:cstheme="minorHAnsi"/>
          <w:sz w:val="22"/>
          <w:szCs w:val="22"/>
        </w:rPr>
        <w:t xml:space="preserve">and drainage place along with interfacing window, flashing and cladding system components, </w:t>
      </w:r>
      <w:r w:rsidRPr="00E72296">
        <w:rPr>
          <w:rFonts w:asciiTheme="minorHAnsi" w:hAnsiTheme="minorHAnsi" w:cstheme="minorHAnsi"/>
          <w:sz w:val="22"/>
          <w:szCs w:val="22"/>
        </w:rPr>
        <w:t>before external insulation and cladding are installed.</w:t>
      </w:r>
    </w:p>
    <w:p w14:paraId="20557AC6" w14:textId="77777777" w:rsidR="00442D6B" w:rsidRPr="00E72296" w:rsidRDefault="00936A9E" w:rsidP="00B2154D">
      <w:pPr>
        <w:pStyle w:val="ART"/>
        <w:rPr>
          <w:lang w:val="en-GB"/>
        </w:rPr>
      </w:pPr>
      <w:r w:rsidRPr="00E72296">
        <w:rPr>
          <w:lang w:val="en-GB"/>
        </w:rPr>
        <w:t>PRE-INSTALLATION CONFERENCE</w:t>
      </w:r>
    </w:p>
    <w:p w14:paraId="0A53CCD5" w14:textId="77777777" w:rsidR="00936A9E" w:rsidRPr="00E72296" w:rsidRDefault="006D642B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Provide a pre-installation conference</w:t>
      </w:r>
      <w:r w:rsidR="00936A9E" w:rsidRPr="00E72296">
        <w:rPr>
          <w:rFonts w:asciiTheme="minorHAnsi" w:hAnsiTheme="minorHAnsi" w:cstheme="minorHAnsi"/>
          <w:sz w:val="22"/>
          <w:szCs w:val="22"/>
        </w:rPr>
        <w:t xml:space="preserve"> [</w:t>
      </w:r>
      <w:r w:rsidR="001E2E97" w:rsidRPr="00E72296">
        <w:rPr>
          <w:rFonts w:asciiTheme="minorHAnsi" w:hAnsiTheme="minorHAnsi" w:cstheme="minorHAnsi"/>
          <w:sz w:val="22"/>
          <w:szCs w:val="22"/>
        </w:rPr>
        <w:t>two</w:t>
      </w:r>
      <w:r w:rsidR="00936A9E" w:rsidRPr="00E72296">
        <w:rPr>
          <w:rFonts w:asciiTheme="minorHAnsi" w:hAnsiTheme="minorHAnsi" w:cstheme="minorHAnsi"/>
          <w:sz w:val="22"/>
          <w:szCs w:val="22"/>
        </w:rPr>
        <w:t xml:space="preserve">] week prior to commencing </w:t>
      </w:r>
      <w:r w:rsidR="00F2795C" w:rsidRPr="00E72296">
        <w:rPr>
          <w:rFonts w:asciiTheme="minorHAnsi" w:hAnsiTheme="minorHAnsi" w:cstheme="minorHAnsi"/>
          <w:sz w:val="22"/>
          <w:szCs w:val="22"/>
        </w:rPr>
        <w:t>w</w:t>
      </w:r>
      <w:r w:rsidR="00936A9E" w:rsidRPr="00E72296">
        <w:rPr>
          <w:rFonts w:asciiTheme="minorHAnsi" w:hAnsiTheme="minorHAnsi" w:cstheme="minorHAnsi"/>
          <w:sz w:val="22"/>
          <w:szCs w:val="22"/>
        </w:rPr>
        <w:t xml:space="preserve">ork of this section, under provisions of Section 01 31 19 </w:t>
      </w:r>
      <w:r w:rsidR="00500522" w:rsidRPr="00E72296">
        <w:rPr>
          <w:rFonts w:asciiTheme="minorHAnsi" w:hAnsiTheme="minorHAnsi" w:cstheme="minorHAnsi"/>
          <w:sz w:val="22"/>
          <w:szCs w:val="22"/>
        </w:rPr>
        <w:t xml:space="preserve">- </w:t>
      </w:r>
      <w:r w:rsidR="00936A9E" w:rsidRPr="00E72296">
        <w:rPr>
          <w:rFonts w:asciiTheme="minorHAnsi" w:hAnsiTheme="minorHAnsi" w:cstheme="minorHAnsi"/>
          <w:sz w:val="22"/>
          <w:szCs w:val="22"/>
        </w:rPr>
        <w:t>Project Meetings</w:t>
      </w:r>
      <w:r w:rsidR="002665F6" w:rsidRPr="00E72296">
        <w:rPr>
          <w:rFonts w:asciiTheme="minorHAnsi" w:hAnsiTheme="minorHAnsi" w:cstheme="minorHAnsi"/>
          <w:sz w:val="22"/>
          <w:szCs w:val="22"/>
        </w:rPr>
        <w:t xml:space="preserve"> or as specified under General Requirements Section 01</w:t>
      </w:r>
      <w:r w:rsidR="00500522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2665F6" w:rsidRPr="00E72296">
        <w:rPr>
          <w:rFonts w:asciiTheme="minorHAnsi" w:hAnsiTheme="minorHAnsi" w:cstheme="minorHAnsi"/>
          <w:sz w:val="22"/>
          <w:szCs w:val="22"/>
        </w:rPr>
        <w:t>10</w:t>
      </w:r>
      <w:r w:rsidR="00500522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2665F6" w:rsidRPr="00E72296">
        <w:rPr>
          <w:rFonts w:asciiTheme="minorHAnsi" w:hAnsiTheme="minorHAnsi" w:cstheme="minorHAnsi"/>
          <w:sz w:val="22"/>
          <w:szCs w:val="22"/>
        </w:rPr>
        <w:t>00</w:t>
      </w:r>
      <w:r w:rsidR="00936A9E" w:rsidRPr="00E72296">
        <w:rPr>
          <w:rFonts w:asciiTheme="minorHAnsi" w:hAnsiTheme="minorHAnsi" w:cstheme="minorHAnsi"/>
          <w:sz w:val="22"/>
          <w:szCs w:val="22"/>
        </w:rPr>
        <w:t>.</w:t>
      </w:r>
    </w:p>
    <w:p w14:paraId="4BE5C51F" w14:textId="77777777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Ensure all contractors responsible for creating a continuous plane of water and air tightness are present.</w:t>
      </w:r>
    </w:p>
    <w:p w14:paraId="48C80383" w14:textId="77777777" w:rsidR="002665F6" w:rsidRPr="00E72296" w:rsidRDefault="002665F6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Agenda include</w:t>
      </w:r>
      <w:r w:rsidR="00D019B2" w:rsidRPr="00E72296">
        <w:rPr>
          <w:rFonts w:asciiTheme="minorHAnsi" w:hAnsiTheme="minorHAnsi" w:cstheme="minorHAnsi"/>
          <w:sz w:val="22"/>
          <w:szCs w:val="22"/>
        </w:rPr>
        <w:t>s</w:t>
      </w:r>
      <w:r w:rsidRPr="00E72296">
        <w:rPr>
          <w:rFonts w:asciiTheme="minorHAnsi" w:hAnsiTheme="minorHAnsi" w:cstheme="minorHAnsi"/>
          <w:sz w:val="22"/>
          <w:szCs w:val="22"/>
        </w:rPr>
        <w:t xml:space="preserve"> the following:</w:t>
      </w:r>
    </w:p>
    <w:p w14:paraId="3C3B9CD8" w14:textId="77777777" w:rsidR="002665F6" w:rsidRPr="00E72296" w:rsidRDefault="002665F6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lastRenderedPageBreak/>
        <w:t>Review of approved submittals.</w:t>
      </w:r>
    </w:p>
    <w:p w14:paraId="55FCE5A8" w14:textId="77777777" w:rsidR="002665F6" w:rsidRPr="00E72296" w:rsidRDefault="002665F6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Review of mock-ups.</w:t>
      </w:r>
    </w:p>
    <w:p w14:paraId="62033A0B" w14:textId="77777777" w:rsidR="002665F6" w:rsidRPr="00E72296" w:rsidRDefault="002665F6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Coordination with sequence of installation with adjacent materials.</w:t>
      </w:r>
    </w:p>
    <w:p w14:paraId="30D693EF" w14:textId="77777777" w:rsidR="002665F6" w:rsidRPr="00E72296" w:rsidRDefault="002665F6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Schedule for subsequent work covering air barrier.</w:t>
      </w:r>
    </w:p>
    <w:p w14:paraId="32F60CCB" w14:textId="77777777" w:rsidR="002665F6" w:rsidRPr="00E72296" w:rsidRDefault="002665F6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Procedures for quality assurance.</w:t>
      </w:r>
    </w:p>
    <w:p w14:paraId="2455A0D6" w14:textId="77777777" w:rsidR="00442D6B" w:rsidRPr="00E72296" w:rsidRDefault="00936A9E" w:rsidP="00B2154D">
      <w:pPr>
        <w:pStyle w:val="ART"/>
        <w:rPr>
          <w:lang w:val="en-GB"/>
        </w:rPr>
      </w:pPr>
      <w:r w:rsidRPr="00E72296">
        <w:rPr>
          <w:lang w:val="en-GB"/>
        </w:rPr>
        <w:t>DELIVERY, STORAGE AND HANDLING</w:t>
      </w:r>
    </w:p>
    <w:p w14:paraId="04080A76" w14:textId="77777777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Refer to current Product </w:t>
      </w:r>
      <w:r w:rsidR="00B27E23" w:rsidRPr="00E72296">
        <w:rPr>
          <w:rFonts w:asciiTheme="minorHAnsi" w:hAnsiTheme="minorHAnsi" w:cstheme="minorHAnsi"/>
          <w:sz w:val="22"/>
          <w:szCs w:val="22"/>
        </w:rPr>
        <w:t xml:space="preserve">Data Sheet, </w:t>
      </w:r>
      <w:r w:rsidRPr="00E72296">
        <w:rPr>
          <w:rFonts w:asciiTheme="minorHAnsi" w:hAnsiTheme="minorHAnsi" w:cstheme="minorHAnsi"/>
          <w:sz w:val="22"/>
          <w:szCs w:val="22"/>
        </w:rPr>
        <w:t>Installation Instructions</w:t>
      </w:r>
      <w:r w:rsidR="0063275F" w:rsidRPr="00E72296">
        <w:rPr>
          <w:rFonts w:asciiTheme="minorHAnsi" w:hAnsiTheme="minorHAnsi" w:cstheme="minorHAnsi"/>
          <w:sz w:val="22"/>
          <w:szCs w:val="22"/>
        </w:rPr>
        <w:t xml:space="preserve"> and </w:t>
      </w:r>
      <w:r w:rsidR="00F34D36" w:rsidRPr="00E72296">
        <w:rPr>
          <w:rFonts w:asciiTheme="minorHAnsi" w:hAnsiTheme="minorHAnsi" w:cstheme="minorHAnsi"/>
          <w:sz w:val="22"/>
          <w:szCs w:val="22"/>
        </w:rPr>
        <w:t>S</w:t>
      </w:r>
      <w:r w:rsidR="00CE4383" w:rsidRPr="00E72296">
        <w:rPr>
          <w:rFonts w:asciiTheme="minorHAnsi" w:hAnsiTheme="minorHAnsi" w:cstheme="minorHAnsi"/>
          <w:sz w:val="22"/>
          <w:szCs w:val="22"/>
        </w:rPr>
        <w:t xml:space="preserve">afety </w:t>
      </w:r>
      <w:r w:rsidR="00F34D36" w:rsidRPr="00E72296">
        <w:rPr>
          <w:rFonts w:asciiTheme="minorHAnsi" w:hAnsiTheme="minorHAnsi" w:cstheme="minorHAnsi"/>
          <w:sz w:val="22"/>
          <w:szCs w:val="22"/>
        </w:rPr>
        <w:t>Data Sheets (</w:t>
      </w:r>
      <w:r w:rsidR="0063275F" w:rsidRPr="00E72296">
        <w:rPr>
          <w:rFonts w:asciiTheme="minorHAnsi" w:hAnsiTheme="minorHAnsi" w:cstheme="minorHAnsi"/>
          <w:sz w:val="22"/>
          <w:szCs w:val="22"/>
        </w:rPr>
        <w:t>SDS</w:t>
      </w:r>
      <w:r w:rsidR="00F34D36" w:rsidRPr="00E72296">
        <w:rPr>
          <w:rFonts w:asciiTheme="minorHAnsi" w:hAnsiTheme="minorHAnsi" w:cstheme="minorHAnsi"/>
          <w:sz w:val="22"/>
          <w:szCs w:val="22"/>
        </w:rPr>
        <w:t>)</w:t>
      </w:r>
      <w:r w:rsidRPr="00E72296">
        <w:rPr>
          <w:rFonts w:asciiTheme="minorHAnsi" w:hAnsiTheme="minorHAnsi" w:cstheme="minorHAnsi"/>
          <w:sz w:val="22"/>
          <w:szCs w:val="22"/>
        </w:rPr>
        <w:t xml:space="preserve"> at </w:t>
      </w:r>
      <w:hyperlink r:id="rId8" w:history="1">
        <w:r w:rsidRPr="00E72296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>www.vaproshield.com</w:t>
        </w:r>
      </w:hyperlink>
      <w:r w:rsidRPr="00E72296">
        <w:rPr>
          <w:rFonts w:asciiTheme="minorHAnsi" w:hAnsiTheme="minorHAnsi" w:cstheme="minorHAnsi"/>
          <w:sz w:val="22"/>
          <w:szCs w:val="22"/>
        </w:rPr>
        <w:t xml:space="preserve"> for proper storage and handling.</w:t>
      </w:r>
    </w:p>
    <w:p w14:paraId="438606BE" w14:textId="77777777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Deliver materials to the job site in undamaged and original packaging indicating the name of the manufacturer and product.</w:t>
      </w:r>
    </w:p>
    <w:p w14:paraId="07BD7182" w14:textId="3EA3E8C3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Store roll materials on end in original packaging. Protect rolls from direct sunlight and inclement weather until ready for use.</w:t>
      </w:r>
    </w:p>
    <w:p w14:paraId="09B82A79" w14:textId="77777777" w:rsidR="00936A9E" w:rsidRPr="00E72296" w:rsidRDefault="00013F45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Waste</w:t>
      </w:r>
      <w:r w:rsidR="00936A9E" w:rsidRPr="00E72296">
        <w:rPr>
          <w:rFonts w:asciiTheme="minorHAnsi" w:hAnsiTheme="minorHAnsi" w:cstheme="minorHAnsi"/>
          <w:sz w:val="22"/>
          <w:szCs w:val="22"/>
        </w:rPr>
        <w:t xml:space="preserve"> Management and Disposal</w:t>
      </w:r>
    </w:p>
    <w:p w14:paraId="794217CE" w14:textId="77777777" w:rsidR="00936A9E" w:rsidRPr="00E72296" w:rsidRDefault="00936A9E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Separate and </w:t>
      </w:r>
      <w:r w:rsidR="00B27E23" w:rsidRPr="00E72296">
        <w:rPr>
          <w:rFonts w:asciiTheme="minorHAnsi" w:hAnsiTheme="minorHAnsi" w:cstheme="minorHAnsi"/>
          <w:sz w:val="22"/>
          <w:szCs w:val="22"/>
        </w:rPr>
        <w:t xml:space="preserve">repurpose or </w:t>
      </w:r>
      <w:r w:rsidRPr="00E72296">
        <w:rPr>
          <w:rFonts w:asciiTheme="minorHAnsi" w:hAnsiTheme="minorHAnsi" w:cstheme="minorHAnsi"/>
          <w:sz w:val="22"/>
          <w:szCs w:val="22"/>
        </w:rPr>
        <w:t>recycle waste materials in accordance with Section [01</w:t>
      </w:r>
      <w:r w:rsidR="00CE4383" w:rsidRPr="00E72296">
        <w:rPr>
          <w:rFonts w:asciiTheme="minorHAnsi" w:hAnsiTheme="minorHAnsi" w:cstheme="minorHAnsi"/>
          <w:sz w:val="22"/>
          <w:szCs w:val="22"/>
        </w:rPr>
        <w:t xml:space="preserve"> 74 19 Construction </w:t>
      </w:r>
      <w:r w:rsidRPr="00E72296">
        <w:rPr>
          <w:rFonts w:asciiTheme="minorHAnsi" w:hAnsiTheme="minorHAnsi" w:cstheme="minorHAnsi"/>
          <w:sz w:val="22"/>
          <w:szCs w:val="22"/>
        </w:rPr>
        <w:t>Waste Management and Disposal], and with the Waste Reduction Work Plan.</w:t>
      </w:r>
    </w:p>
    <w:p w14:paraId="77982E59" w14:textId="77777777" w:rsidR="00442D6B" w:rsidRPr="00E72296" w:rsidRDefault="00936A9E" w:rsidP="00B2154D">
      <w:pPr>
        <w:pStyle w:val="ART"/>
        <w:rPr>
          <w:lang w:val="en-GB"/>
        </w:rPr>
      </w:pPr>
      <w:r w:rsidRPr="00E72296">
        <w:rPr>
          <w:lang w:val="en-GB"/>
        </w:rPr>
        <w:t>COORDINATION</w:t>
      </w:r>
    </w:p>
    <w:p w14:paraId="2436F78E" w14:textId="45E8DFD9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Ensure </w:t>
      </w:r>
      <w:r w:rsidR="00B27E23" w:rsidRPr="00E72296">
        <w:rPr>
          <w:rFonts w:asciiTheme="minorHAnsi" w:hAnsiTheme="minorHAnsi" w:cstheme="minorHAnsi"/>
          <w:sz w:val="22"/>
          <w:szCs w:val="22"/>
        </w:rPr>
        <w:t xml:space="preserve">shingled lapping and </w:t>
      </w:r>
      <w:r w:rsidRPr="00E72296">
        <w:rPr>
          <w:rFonts w:asciiTheme="minorHAnsi" w:hAnsiTheme="minorHAnsi" w:cstheme="minorHAnsi"/>
          <w:sz w:val="22"/>
          <w:szCs w:val="22"/>
        </w:rPr>
        <w:t>continuity of the</w:t>
      </w:r>
      <w:r w:rsidR="007E2F9A" w:rsidRPr="00E72296">
        <w:rPr>
          <w:rFonts w:asciiTheme="minorHAnsi" w:hAnsiTheme="minorHAnsi" w:cstheme="minorHAnsi"/>
          <w:sz w:val="22"/>
          <w:szCs w:val="22"/>
        </w:rPr>
        <w:t xml:space="preserve"> fully</w:t>
      </w:r>
      <w:r w:rsidRPr="00E72296">
        <w:rPr>
          <w:rFonts w:asciiTheme="minorHAnsi" w:hAnsiTheme="minorHAnsi" w:cstheme="minorHAnsi"/>
          <w:sz w:val="22"/>
          <w:szCs w:val="22"/>
        </w:rPr>
        <w:t xml:space="preserve"> self-adhered water-resist</w:t>
      </w:r>
      <w:r w:rsidR="00CE3FF4" w:rsidRPr="00E72296">
        <w:rPr>
          <w:rFonts w:asciiTheme="minorHAnsi" w:hAnsiTheme="minorHAnsi" w:cstheme="minorHAnsi"/>
          <w:sz w:val="22"/>
          <w:szCs w:val="22"/>
        </w:rPr>
        <w:t xml:space="preserve">ive </w:t>
      </w:r>
      <w:r w:rsidR="00CE3FF4" w:rsidRPr="00E72296">
        <w:rPr>
          <w:rFonts w:asciiTheme="minorHAnsi" w:hAnsiTheme="minorHAnsi" w:cstheme="minorHAnsi"/>
          <w:sz w:val="22"/>
          <w:szCs w:val="22"/>
          <w:lang w:val="en-US"/>
        </w:rPr>
        <w:t>vapor</w:t>
      </w:r>
      <w:r w:rsidR="00CE3FF4" w:rsidRPr="00E72296">
        <w:rPr>
          <w:rFonts w:asciiTheme="minorHAnsi" w:hAnsiTheme="minorHAnsi" w:cstheme="minorHAnsi"/>
          <w:sz w:val="22"/>
          <w:szCs w:val="22"/>
        </w:rPr>
        <w:t xml:space="preserve"> permeable air barrier</w:t>
      </w:r>
      <w:r w:rsidR="00222DDF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>system throughout the scope of this section.</w:t>
      </w:r>
    </w:p>
    <w:p w14:paraId="6BC3D9BA" w14:textId="6289D94C" w:rsidR="0006361C" w:rsidRPr="00E72296" w:rsidRDefault="0006361C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Provide </w:t>
      </w:r>
      <w:r w:rsidR="006D0ADA">
        <w:rPr>
          <w:rFonts w:asciiTheme="minorHAnsi" w:hAnsiTheme="minorHAnsi" w:cstheme="minorHAnsi"/>
          <w:sz w:val="22"/>
          <w:szCs w:val="22"/>
        </w:rPr>
        <w:t>Reveal</w:t>
      </w:r>
      <w:r w:rsidR="00B80E11" w:rsidRPr="00E72296">
        <w:rPr>
          <w:rFonts w:asciiTheme="minorHAnsi" w:hAnsiTheme="minorHAnsi" w:cstheme="minorHAnsi"/>
          <w:sz w:val="22"/>
          <w:szCs w:val="22"/>
        </w:rPr>
        <w:t>Shield</w:t>
      </w:r>
      <w:r w:rsidR="00EA74EC" w:rsidRPr="00E72296">
        <w:rPr>
          <w:rFonts w:asciiTheme="minorHAnsi" w:hAnsiTheme="minorHAnsi" w:cstheme="minorHAnsi"/>
          <w:sz w:val="22"/>
          <w:szCs w:val="22"/>
        </w:rPr>
        <w:t xml:space="preserve"> SA</w:t>
      </w:r>
      <w:r w:rsidR="00EA74EC" w:rsidRPr="00E72296" w:rsidDel="00EA74EC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 xml:space="preserve">that includes self-adhered air </w:t>
      </w:r>
      <w:r w:rsidR="00396030" w:rsidRPr="00E72296">
        <w:rPr>
          <w:rFonts w:asciiTheme="minorHAnsi" w:hAnsiTheme="minorHAnsi" w:cstheme="minorHAnsi"/>
          <w:sz w:val="22"/>
          <w:szCs w:val="22"/>
        </w:rPr>
        <w:t xml:space="preserve">and water </w:t>
      </w:r>
      <w:r w:rsidRPr="00E72296">
        <w:rPr>
          <w:rFonts w:asciiTheme="minorHAnsi" w:hAnsiTheme="minorHAnsi" w:cstheme="minorHAnsi"/>
          <w:sz w:val="22"/>
          <w:szCs w:val="22"/>
        </w:rPr>
        <w:t>barrier</w:t>
      </w:r>
      <w:r w:rsidR="00222DDF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CE3FF4" w:rsidRPr="00E72296">
        <w:rPr>
          <w:rFonts w:asciiTheme="minorHAnsi" w:hAnsiTheme="minorHAnsi" w:cstheme="minorHAnsi"/>
          <w:sz w:val="22"/>
          <w:szCs w:val="22"/>
        </w:rPr>
        <w:t>membrane</w:t>
      </w:r>
      <w:r w:rsidRPr="00E72296">
        <w:rPr>
          <w:rFonts w:asciiTheme="minorHAnsi" w:hAnsiTheme="minorHAnsi" w:cstheme="minorHAnsi"/>
          <w:sz w:val="22"/>
          <w:szCs w:val="22"/>
        </w:rPr>
        <w:t>, transition membranes</w:t>
      </w:r>
      <w:r w:rsidR="00B27E23" w:rsidRPr="00E72296">
        <w:rPr>
          <w:rFonts w:asciiTheme="minorHAnsi" w:hAnsiTheme="minorHAnsi" w:cstheme="minorHAnsi"/>
          <w:sz w:val="22"/>
          <w:szCs w:val="22"/>
        </w:rPr>
        <w:t>, flashing</w:t>
      </w:r>
      <w:r w:rsidRPr="00E72296">
        <w:rPr>
          <w:rFonts w:asciiTheme="minorHAnsi" w:hAnsiTheme="minorHAnsi" w:cstheme="minorHAnsi"/>
          <w:sz w:val="22"/>
          <w:szCs w:val="22"/>
        </w:rPr>
        <w:t xml:space="preserve"> and sealants at penetrations.</w:t>
      </w:r>
      <w:r w:rsidR="008014BB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 xml:space="preserve">Provide </w:t>
      </w:r>
      <w:r w:rsidR="008014BB" w:rsidRPr="00E72296">
        <w:rPr>
          <w:rFonts w:asciiTheme="minorHAnsi" w:hAnsiTheme="minorHAnsi" w:cstheme="minorHAnsi"/>
          <w:sz w:val="22"/>
          <w:szCs w:val="22"/>
        </w:rPr>
        <w:t xml:space="preserve">flashing which includes </w:t>
      </w:r>
      <w:r w:rsidR="006D0ADA">
        <w:rPr>
          <w:rFonts w:asciiTheme="minorHAnsi" w:hAnsiTheme="minorHAnsi" w:cstheme="minorHAnsi"/>
          <w:sz w:val="22"/>
          <w:szCs w:val="22"/>
        </w:rPr>
        <w:t>Reveal</w:t>
      </w:r>
      <w:r w:rsidR="00D25FE0" w:rsidRPr="00E72296">
        <w:rPr>
          <w:rFonts w:asciiTheme="minorHAnsi" w:hAnsiTheme="minorHAnsi" w:cstheme="minorHAnsi"/>
          <w:sz w:val="22"/>
          <w:szCs w:val="22"/>
        </w:rPr>
        <w:t>Flashing</w:t>
      </w:r>
      <w:r w:rsidR="00B80E11" w:rsidRPr="00E72296">
        <w:rPr>
          <w:rFonts w:asciiTheme="minorHAnsi" w:hAnsiTheme="minorHAnsi" w:cstheme="minorHAnsi"/>
          <w:sz w:val="22"/>
          <w:szCs w:val="22"/>
        </w:rPr>
        <w:t xml:space="preserve"> SA</w:t>
      </w:r>
      <w:r w:rsidRPr="00E72296">
        <w:rPr>
          <w:rFonts w:asciiTheme="minorHAnsi" w:hAnsiTheme="minorHAnsi" w:cstheme="minorHAnsi"/>
          <w:sz w:val="22"/>
          <w:szCs w:val="22"/>
        </w:rPr>
        <w:t xml:space="preserve">™ </w:t>
      </w:r>
      <w:r w:rsidR="008014BB" w:rsidRPr="00E72296">
        <w:rPr>
          <w:rFonts w:asciiTheme="minorHAnsi" w:hAnsiTheme="minorHAnsi" w:cstheme="minorHAnsi"/>
          <w:sz w:val="22"/>
          <w:szCs w:val="22"/>
        </w:rPr>
        <w:t>and</w:t>
      </w:r>
      <w:r w:rsidRPr="00E72296">
        <w:rPr>
          <w:rFonts w:asciiTheme="minorHAnsi" w:hAnsiTheme="minorHAnsi" w:cstheme="minorHAnsi"/>
          <w:sz w:val="22"/>
          <w:szCs w:val="22"/>
        </w:rPr>
        <w:t xml:space="preserve"> VaproLiqui-Flash™ by VaproShield, a liquid-applied vapor permeable air barrier flashing material.</w:t>
      </w:r>
    </w:p>
    <w:p w14:paraId="538497ED" w14:textId="37DB27DD" w:rsidR="0063275F" w:rsidRPr="00E72296" w:rsidRDefault="004F111F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At locations indicated provide </w:t>
      </w:r>
      <w:r w:rsidR="00B27E23" w:rsidRPr="00E72296">
        <w:rPr>
          <w:rFonts w:asciiTheme="minorHAnsi" w:hAnsiTheme="minorHAnsi" w:cstheme="minorHAnsi"/>
          <w:sz w:val="22"/>
          <w:szCs w:val="22"/>
        </w:rPr>
        <w:t xml:space="preserve">unimpeded vertical </w:t>
      </w:r>
      <w:r w:rsidRPr="00E72296">
        <w:rPr>
          <w:rFonts w:asciiTheme="minorHAnsi" w:hAnsiTheme="minorHAnsi" w:cstheme="minorHAnsi"/>
          <w:sz w:val="22"/>
          <w:szCs w:val="22"/>
        </w:rPr>
        <w:t xml:space="preserve">drainage </w:t>
      </w:r>
      <w:r w:rsidR="0063275F" w:rsidRPr="00E72296">
        <w:rPr>
          <w:rFonts w:asciiTheme="minorHAnsi" w:hAnsiTheme="minorHAnsi" w:cstheme="minorHAnsi"/>
          <w:sz w:val="22"/>
          <w:szCs w:val="22"/>
        </w:rPr>
        <w:t xml:space="preserve">plane </w:t>
      </w:r>
      <w:r w:rsidRPr="00E72296">
        <w:rPr>
          <w:rFonts w:asciiTheme="minorHAnsi" w:hAnsiTheme="minorHAnsi" w:cstheme="minorHAnsi"/>
          <w:sz w:val="22"/>
          <w:szCs w:val="22"/>
        </w:rPr>
        <w:t xml:space="preserve">that </w:t>
      </w:r>
      <w:r w:rsidR="0063275F" w:rsidRPr="00E72296">
        <w:rPr>
          <w:rFonts w:asciiTheme="minorHAnsi" w:hAnsiTheme="minorHAnsi" w:cstheme="minorHAnsi"/>
          <w:sz w:val="22"/>
          <w:szCs w:val="22"/>
        </w:rPr>
        <w:t xml:space="preserve">include </w:t>
      </w:r>
      <w:r w:rsidR="00B27E23" w:rsidRPr="00E72296">
        <w:rPr>
          <w:rFonts w:asciiTheme="minorHAnsi" w:hAnsiTheme="minorHAnsi" w:cstheme="minorHAnsi"/>
          <w:sz w:val="22"/>
          <w:szCs w:val="22"/>
        </w:rPr>
        <w:t xml:space="preserve">ventilated </w:t>
      </w:r>
      <w:r w:rsidR="0063275F" w:rsidRPr="00E72296">
        <w:rPr>
          <w:rFonts w:asciiTheme="minorHAnsi" w:hAnsiTheme="minorHAnsi" w:cstheme="minorHAnsi"/>
          <w:sz w:val="22"/>
          <w:szCs w:val="22"/>
        </w:rPr>
        <w:t xml:space="preserve">drainage cavity, </w:t>
      </w:r>
      <w:r w:rsidR="00D75CED" w:rsidRPr="00E72296">
        <w:rPr>
          <w:rFonts w:asciiTheme="minorHAnsi" w:hAnsiTheme="minorHAnsi" w:cstheme="minorHAnsi"/>
          <w:sz w:val="22"/>
          <w:szCs w:val="22"/>
        </w:rPr>
        <w:t xml:space="preserve">self-adhered air and water barrier </w:t>
      </w:r>
      <w:r w:rsidR="0063275F" w:rsidRPr="00E72296">
        <w:rPr>
          <w:rFonts w:asciiTheme="minorHAnsi" w:hAnsiTheme="minorHAnsi" w:cstheme="minorHAnsi"/>
          <w:sz w:val="22"/>
          <w:szCs w:val="22"/>
        </w:rPr>
        <w:t>and flashings to the exterior.</w:t>
      </w:r>
    </w:p>
    <w:p w14:paraId="20C5338B" w14:textId="77777777" w:rsidR="00222DDF" w:rsidRPr="00E72296" w:rsidRDefault="00222DDF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Coordinate for optimal sequencing with all related or interfaced building </w:t>
      </w:r>
      <w:r w:rsidR="00D06432" w:rsidRPr="00E72296">
        <w:rPr>
          <w:rFonts w:asciiTheme="minorHAnsi" w:hAnsiTheme="minorHAnsi" w:cstheme="minorHAnsi"/>
          <w:sz w:val="22"/>
          <w:szCs w:val="22"/>
        </w:rPr>
        <w:t>components</w:t>
      </w:r>
      <w:r w:rsidRPr="00E72296">
        <w:rPr>
          <w:rFonts w:asciiTheme="minorHAnsi" w:hAnsiTheme="minorHAnsi" w:cstheme="minorHAnsi"/>
          <w:sz w:val="22"/>
          <w:szCs w:val="22"/>
        </w:rPr>
        <w:t xml:space="preserve"> and trades to facilitate best practices including: shingle-fashion, drainage, water-tightness, and air barrier continuity.</w:t>
      </w:r>
    </w:p>
    <w:p w14:paraId="48572A2C" w14:textId="77777777" w:rsidR="00442D6B" w:rsidRPr="00E72296" w:rsidRDefault="00936A9E" w:rsidP="00B2154D">
      <w:pPr>
        <w:pStyle w:val="ART"/>
        <w:rPr>
          <w:lang w:val="en-GB"/>
        </w:rPr>
      </w:pPr>
      <w:r w:rsidRPr="00E72296">
        <w:t>WARRANTY</w:t>
      </w:r>
    </w:p>
    <w:p w14:paraId="52F9A92F" w14:textId="366C4F01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Provide manufacturer’s standard material warranty in which manufacturer agrees to provide replacement material for </w:t>
      </w:r>
      <w:r w:rsidR="007E2F9A" w:rsidRPr="00E72296">
        <w:rPr>
          <w:rFonts w:asciiTheme="minorHAnsi" w:hAnsiTheme="minorHAnsi" w:cstheme="minorHAnsi"/>
          <w:sz w:val="22"/>
          <w:szCs w:val="22"/>
        </w:rPr>
        <w:t xml:space="preserve">the fully </w:t>
      </w:r>
      <w:r w:rsidRPr="00E72296">
        <w:rPr>
          <w:rFonts w:asciiTheme="minorHAnsi" w:hAnsiTheme="minorHAnsi" w:cstheme="minorHAnsi"/>
          <w:sz w:val="22"/>
          <w:szCs w:val="22"/>
        </w:rPr>
        <w:t xml:space="preserve">self-adhered water-resistive </w:t>
      </w:r>
      <w:r w:rsidRPr="00E72296">
        <w:rPr>
          <w:rFonts w:asciiTheme="minorHAnsi" w:hAnsiTheme="minorHAnsi" w:cstheme="minorHAnsi"/>
          <w:sz w:val="22"/>
          <w:szCs w:val="22"/>
          <w:lang w:val="en-US"/>
        </w:rPr>
        <w:t>vapor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permeable air barrier sheets installed in accordance with manufacturer's instructions that fail due to material defects within </w:t>
      </w:r>
      <w:r w:rsidR="005B6494" w:rsidRPr="00E72296">
        <w:rPr>
          <w:rFonts w:asciiTheme="minorHAnsi" w:hAnsiTheme="minorHAnsi" w:cstheme="minorHAnsi"/>
          <w:sz w:val="22"/>
          <w:szCs w:val="22"/>
        </w:rPr>
        <w:t>[</w:t>
      </w:r>
      <w:r w:rsidRPr="00E72296">
        <w:rPr>
          <w:rFonts w:asciiTheme="minorHAnsi" w:hAnsiTheme="minorHAnsi" w:cstheme="minorHAnsi"/>
          <w:sz w:val="22"/>
          <w:szCs w:val="22"/>
        </w:rPr>
        <w:t>20</w:t>
      </w:r>
      <w:r w:rsidR="005B6494" w:rsidRPr="00E72296">
        <w:rPr>
          <w:rFonts w:asciiTheme="minorHAnsi" w:hAnsiTheme="minorHAnsi" w:cstheme="minorHAnsi"/>
          <w:sz w:val="22"/>
          <w:szCs w:val="22"/>
        </w:rPr>
        <w:t xml:space="preserve">] </w:t>
      </w:r>
      <w:r w:rsidR="00E117CA" w:rsidRPr="00E72296">
        <w:rPr>
          <w:rFonts w:asciiTheme="minorHAnsi" w:hAnsiTheme="minorHAnsi" w:cstheme="minorHAnsi"/>
          <w:sz w:val="22"/>
          <w:szCs w:val="22"/>
        </w:rPr>
        <w:t>t</w:t>
      </w:r>
      <w:r w:rsidR="005B6494" w:rsidRPr="00E72296">
        <w:rPr>
          <w:rFonts w:asciiTheme="minorHAnsi" w:hAnsiTheme="minorHAnsi" w:cstheme="minorHAnsi"/>
          <w:sz w:val="22"/>
          <w:szCs w:val="22"/>
        </w:rPr>
        <w:t>wenty</w:t>
      </w:r>
      <w:r w:rsidRPr="00E72296">
        <w:rPr>
          <w:rFonts w:asciiTheme="minorHAnsi" w:hAnsiTheme="minorHAnsi" w:cstheme="minorHAnsi"/>
          <w:sz w:val="22"/>
          <w:szCs w:val="22"/>
        </w:rPr>
        <w:t xml:space="preserve"> years </w:t>
      </w:r>
      <w:r w:rsidR="009D1E7F" w:rsidRPr="00E72296">
        <w:rPr>
          <w:rFonts w:asciiTheme="minorHAnsi" w:hAnsiTheme="minorHAnsi" w:cstheme="minorHAnsi"/>
          <w:sz w:val="22"/>
          <w:szCs w:val="22"/>
        </w:rPr>
        <w:t xml:space="preserve">from </w:t>
      </w:r>
      <w:r w:rsidRPr="00E72296">
        <w:rPr>
          <w:rFonts w:asciiTheme="minorHAnsi" w:hAnsiTheme="minorHAnsi" w:cstheme="minorHAnsi"/>
          <w:sz w:val="22"/>
          <w:szCs w:val="22"/>
        </w:rPr>
        <w:t xml:space="preserve">the date of </w:t>
      </w:r>
      <w:r w:rsidR="00E117CA" w:rsidRPr="00E72296">
        <w:rPr>
          <w:rFonts w:asciiTheme="minorHAnsi" w:hAnsiTheme="minorHAnsi" w:cstheme="minorHAnsi"/>
          <w:sz w:val="22"/>
          <w:szCs w:val="22"/>
        </w:rPr>
        <w:t>s</w:t>
      </w:r>
      <w:r w:rsidR="00561EB3" w:rsidRPr="00E72296">
        <w:rPr>
          <w:rFonts w:asciiTheme="minorHAnsi" w:hAnsiTheme="minorHAnsi" w:cstheme="minorHAnsi"/>
          <w:sz w:val="22"/>
          <w:szCs w:val="22"/>
        </w:rPr>
        <w:t xml:space="preserve">ubstantial </w:t>
      </w:r>
      <w:r w:rsidR="00E117CA" w:rsidRPr="00E72296">
        <w:rPr>
          <w:rFonts w:asciiTheme="minorHAnsi" w:hAnsiTheme="minorHAnsi" w:cstheme="minorHAnsi"/>
          <w:sz w:val="22"/>
          <w:szCs w:val="22"/>
        </w:rPr>
        <w:t>c</w:t>
      </w:r>
      <w:r w:rsidR="00561EB3" w:rsidRPr="00E72296">
        <w:rPr>
          <w:rFonts w:asciiTheme="minorHAnsi" w:hAnsiTheme="minorHAnsi" w:cstheme="minorHAnsi"/>
          <w:sz w:val="22"/>
          <w:szCs w:val="22"/>
        </w:rPr>
        <w:t>ompletion.</w:t>
      </w:r>
    </w:p>
    <w:p w14:paraId="4EDC49B0" w14:textId="77777777" w:rsidR="00442D6B" w:rsidRPr="00E72296" w:rsidRDefault="00936A9E" w:rsidP="00DD0B52">
      <w:pPr>
        <w:keepNext/>
        <w:spacing w:before="24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72296">
        <w:rPr>
          <w:rFonts w:asciiTheme="minorHAnsi" w:hAnsiTheme="minorHAnsi" w:cstheme="minorHAnsi"/>
          <w:b/>
          <w:sz w:val="22"/>
          <w:szCs w:val="22"/>
          <w:lang w:val="en-GB"/>
        </w:rPr>
        <w:t xml:space="preserve">PART 2 - </w:t>
      </w:r>
      <w:r w:rsidR="00F04BBF" w:rsidRPr="00E72296">
        <w:rPr>
          <w:rFonts w:asciiTheme="minorHAnsi" w:hAnsiTheme="minorHAnsi" w:cstheme="minorHAnsi"/>
          <w:b/>
          <w:sz w:val="22"/>
          <w:szCs w:val="22"/>
        </w:rPr>
        <w:t>PRODUCTS</w:t>
      </w:r>
    </w:p>
    <w:p w14:paraId="7403C811" w14:textId="77777777" w:rsidR="00442D6B" w:rsidRPr="00E72296" w:rsidRDefault="00AE1289" w:rsidP="00B2154D">
      <w:pPr>
        <w:pStyle w:val="ART"/>
        <w:numPr>
          <w:ilvl w:val="0"/>
          <w:numId w:val="0"/>
        </w:numPr>
      </w:pPr>
      <w:r w:rsidRPr="00E72296">
        <w:rPr>
          <w:lang w:val="en-GB"/>
        </w:rPr>
        <w:t>2.1</w:t>
      </w:r>
      <w:r w:rsidR="00933A54" w:rsidRPr="00E72296">
        <w:rPr>
          <w:lang w:val="en-GB"/>
        </w:rPr>
        <w:tab/>
      </w:r>
      <w:r w:rsidR="00F04BBF" w:rsidRPr="00E72296">
        <w:t>MATERIALS</w:t>
      </w:r>
    </w:p>
    <w:p w14:paraId="501F19EE" w14:textId="741FAA0F" w:rsidR="00E459AB" w:rsidRPr="00E72296" w:rsidRDefault="00963DEE" w:rsidP="000123A8">
      <w:pPr>
        <w:pStyle w:val="PR1"/>
        <w:numPr>
          <w:ilvl w:val="4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bCs/>
          <w:sz w:val="22"/>
          <w:szCs w:val="22"/>
        </w:rPr>
        <w:t>Provide</w:t>
      </w:r>
      <w:r w:rsidR="005B6494" w:rsidRPr="00E72296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Pr="00E72296">
        <w:rPr>
          <w:rFonts w:asciiTheme="minorHAnsi" w:hAnsiTheme="minorHAnsi" w:cstheme="minorHAnsi"/>
          <w:bCs/>
          <w:sz w:val="22"/>
          <w:szCs w:val="22"/>
        </w:rPr>
        <w:t xml:space="preserve"> fully self-adhered water-resistive </w:t>
      </w:r>
      <w:r w:rsidRPr="00E72296">
        <w:rPr>
          <w:rFonts w:asciiTheme="minorHAnsi" w:hAnsiTheme="minorHAnsi" w:cstheme="minorHAnsi"/>
          <w:sz w:val="22"/>
          <w:szCs w:val="22"/>
          <w:lang w:val="en-US"/>
        </w:rPr>
        <w:t>vapor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permeable air barrier membrane components and accessories obtained from a single-source manufacture to ensure total system compatibility and integrity.</w:t>
      </w:r>
      <w:r w:rsidR="00E459AB" w:rsidRPr="00E722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328CB6" w14:textId="77777777" w:rsidR="00936A9E" w:rsidRPr="00E72296" w:rsidRDefault="00C431DD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lastRenderedPageBreak/>
        <w:t xml:space="preserve">Water-Resistive </w:t>
      </w:r>
      <w:r w:rsidRPr="00E72296">
        <w:rPr>
          <w:rFonts w:asciiTheme="minorHAnsi" w:hAnsiTheme="minorHAnsi" w:cstheme="minorHAnsi"/>
          <w:sz w:val="22"/>
          <w:szCs w:val="22"/>
          <w:lang w:val="en-US"/>
        </w:rPr>
        <w:t>Vapor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Permeable Self-Adhered Air Barrier Materials</w:t>
      </w:r>
      <w:r w:rsidR="00C87F92" w:rsidRPr="00E72296">
        <w:rPr>
          <w:rFonts w:asciiTheme="minorHAnsi" w:hAnsiTheme="minorHAnsi" w:cstheme="minorHAnsi"/>
          <w:sz w:val="22"/>
          <w:szCs w:val="22"/>
        </w:rPr>
        <w:t>.</w:t>
      </w:r>
    </w:p>
    <w:p w14:paraId="324D065F" w14:textId="71B39316" w:rsidR="00936A9E" w:rsidRPr="00E72296" w:rsidRDefault="00B80E11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Basis-of-Design Product: Subject to compliance with requirements, provide fully self-adhered air barrier sheet membrane </w:t>
      </w:r>
      <w:r w:rsidR="006D0ADA">
        <w:rPr>
          <w:rFonts w:asciiTheme="minorHAnsi" w:hAnsiTheme="minorHAnsi" w:cstheme="minorHAnsi"/>
          <w:sz w:val="22"/>
          <w:szCs w:val="22"/>
        </w:rPr>
        <w:t>Reveal</w:t>
      </w:r>
      <w:r w:rsidRPr="00E72296">
        <w:rPr>
          <w:rFonts w:asciiTheme="minorHAnsi" w:hAnsiTheme="minorHAnsi" w:cstheme="minorHAnsi"/>
          <w:sz w:val="22"/>
          <w:szCs w:val="22"/>
        </w:rPr>
        <w:t xml:space="preserve">Shield SA Self-Adhered </w:t>
      </w:r>
      <w:r w:rsidRPr="00E72296">
        <w:rPr>
          <w:rFonts w:asciiTheme="minorHAnsi" w:hAnsiTheme="minorHAnsi" w:cstheme="minorHAnsi"/>
          <w:bCs/>
          <w:sz w:val="22"/>
          <w:szCs w:val="22"/>
        </w:rPr>
        <w:t>Water-Resistive Vapor Permeable Air Barrier Sheet as manufactured by VaproShield, a zero VOC fully self-adhered vapor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permeable air barrier sheet membrane consisting of </w:t>
      </w:r>
      <w:r w:rsidR="0047427A">
        <w:rPr>
          <w:rFonts w:asciiTheme="minorHAnsi" w:hAnsiTheme="minorHAnsi" w:cstheme="minorHAnsi"/>
          <w:sz w:val="22"/>
          <w:szCs w:val="22"/>
        </w:rPr>
        <w:t>coated</w:t>
      </w:r>
      <w:r w:rsidRPr="00E72296">
        <w:rPr>
          <w:rFonts w:asciiTheme="minorHAnsi" w:hAnsiTheme="minorHAnsi" w:cstheme="minorHAnsi"/>
          <w:sz w:val="22"/>
          <w:szCs w:val="22"/>
        </w:rPr>
        <w:t xml:space="preserve"> spun-bonded poly</w:t>
      </w:r>
      <w:r w:rsidR="0047427A">
        <w:rPr>
          <w:rFonts w:asciiTheme="minorHAnsi" w:hAnsiTheme="minorHAnsi" w:cstheme="minorHAnsi"/>
          <w:sz w:val="22"/>
          <w:szCs w:val="22"/>
        </w:rPr>
        <w:t>ethylene</w:t>
      </w:r>
      <w:r w:rsidRPr="00E72296">
        <w:rPr>
          <w:rFonts w:asciiTheme="minorHAnsi" w:hAnsiTheme="minorHAnsi" w:cstheme="minorHAnsi"/>
          <w:sz w:val="22"/>
          <w:szCs w:val="22"/>
        </w:rPr>
        <w:t xml:space="preserve"> with vapor-permeable adhesive. Provide sheet membrane tested in accordance with ICC-ES AC 38 criteria to meet IBC and IRC requirements for weather resistive barriers </w:t>
      </w:r>
      <w:r w:rsidRPr="00E72296">
        <w:rPr>
          <w:rFonts w:asciiTheme="minorHAnsi" w:hAnsiTheme="minorHAnsi" w:cstheme="minorHAnsi"/>
          <w:bCs/>
          <w:sz w:val="22"/>
          <w:szCs w:val="22"/>
        </w:rPr>
        <w:t>having the following properties:</w:t>
      </w:r>
    </w:p>
    <w:p w14:paraId="4FFA45B3" w14:textId="1227E297" w:rsidR="00936A9E" w:rsidRPr="00E72296" w:rsidRDefault="00936A9E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Color: </w:t>
      </w:r>
      <w:r w:rsidR="00BB5C04">
        <w:rPr>
          <w:rFonts w:asciiTheme="minorHAnsi" w:hAnsiTheme="minorHAnsi" w:cstheme="minorHAnsi"/>
          <w:sz w:val="22"/>
          <w:szCs w:val="22"/>
        </w:rPr>
        <w:t>Black</w:t>
      </w:r>
      <w:r w:rsidR="008014BB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>with allowable UV e</w:t>
      </w:r>
      <w:r w:rsidR="009D1E7F" w:rsidRPr="00E72296">
        <w:rPr>
          <w:rFonts w:asciiTheme="minorHAnsi" w:hAnsiTheme="minorHAnsi" w:cstheme="minorHAnsi"/>
          <w:sz w:val="22"/>
          <w:szCs w:val="22"/>
        </w:rPr>
        <w:t>x</w:t>
      </w:r>
      <w:r w:rsidRPr="00E72296">
        <w:rPr>
          <w:rFonts w:asciiTheme="minorHAnsi" w:hAnsiTheme="minorHAnsi" w:cstheme="minorHAnsi"/>
          <w:sz w:val="22"/>
          <w:szCs w:val="22"/>
        </w:rPr>
        <w:t xml:space="preserve">posure for </w:t>
      </w:r>
      <w:r w:rsidR="00BB5C04">
        <w:rPr>
          <w:rFonts w:asciiTheme="minorHAnsi" w:hAnsiTheme="minorHAnsi" w:cstheme="minorHAnsi"/>
          <w:sz w:val="22"/>
          <w:szCs w:val="22"/>
        </w:rPr>
        <w:t>12 months</w:t>
      </w:r>
      <w:r w:rsidR="00196398" w:rsidRPr="00E72296">
        <w:rPr>
          <w:rFonts w:asciiTheme="minorHAnsi" w:hAnsiTheme="minorHAnsi" w:cstheme="minorHAnsi"/>
          <w:sz w:val="22"/>
          <w:szCs w:val="22"/>
        </w:rPr>
        <w:t>, prior to coverage.</w:t>
      </w:r>
      <w:r w:rsidRPr="00E722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7732E3" w14:textId="0DB53644" w:rsidR="003B389C" w:rsidRPr="00E72296" w:rsidRDefault="003B389C" w:rsidP="003B389C">
      <w:pPr>
        <w:pStyle w:val="PR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Dry </w:t>
      </w:r>
      <w:r>
        <w:rPr>
          <w:rFonts w:asciiTheme="minorHAnsi" w:hAnsiTheme="minorHAnsi" w:cstheme="minorHAnsi"/>
          <w:sz w:val="22"/>
          <w:szCs w:val="22"/>
        </w:rPr>
        <w:t>Tensile</w:t>
      </w:r>
      <w:r w:rsidRPr="00E72296">
        <w:rPr>
          <w:rFonts w:asciiTheme="minorHAnsi" w:hAnsiTheme="minorHAnsi" w:cstheme="minorHAnsi"/>
          <w:sz w:val="22"/>
          <w:szCs w:val="22"/>
        </w:rPr>
        <w:t xml:space="preserve"> strength and Elongation to ASTM D</w:t>
      </w:r>
      <w:r>
        <w:rPr>
          <w:rFonts w:asciiTheme="minorHAnsi" w:hAnsiTheme="minorHAnsi" w:cstheme="minorHAnsi"/>
          <w:sz w:val="22"/>
          <w:szCs w:val="22"/>
        </w:rPr>
        <w:t>828</w:t>
      </w:r>
      <w:r w:rsidRPr="00E72296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37.7</w:t>
      </w:r>
      <w:r w:rsidRPr="00E72296">
        <w:rPr>
          <w:rFonts w:asciiTheme="minorHAnsi" w:hAnsiTheme="minorHAnsi" w:cstheme="minorHAnsi"/>
          <w:sz w:val="22"/>
          <w:szCs w:val="22"/>
        </w:rPr>
        <w:t xml:space="preserve"> l</w:t>
      </w:r>
      <w:proofErr w:type="spellStart"/>
      <w:r w:rsidRPr="00E72296">
        <w:rPr>
          <w:rFonts w:asciiTheme="minorHAnsi" w:hAnsiTheme="minorHAnsi" w:cstheme="minorHAnsi"/>
          <w:sz w:val="22"/>
          <w:szCs w:val="22"/>
        </w:rPr>
        <w:t>bf</w:t>
      </w:r>
      <w:proofErr w:type="spellEnd"/>
      <w:r w:rsidRPr="00E72296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6.6</w:t>
      </w:r>
      <w:r w:rsidRPr="00E72296">
        <w:rPr>
          <w:rFonts w:asciiTheme="minorHAnsi" w:hAnsiTheme="minorHAnsi" w:cstheme="minorHAnsi"/>
          <w:sz w:val="22"/>
          <w:szCs w:val="22"/>
        </w:rPr>
        <w:t xml:space="preserve"> N), machine direction; </w:t>
      </w:r>
      <w:r>
        <w:rPr>
          <w:rFonts w:asciiTheme="minorHAnsi" w:hAnsiTheme="minorHAnsi" w:cstheme="minorHAnsi"/>
          <w:sz w:val="22"/>
          <w:szCs w:val="22"/>
        </w:rPr>
        <w:t>21.3</w:t>
      </w:r>
      <w:r w:rsidRPr="00E72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2296">
        <w:rPr>
          <w:rFonts w:asciiTheme="minorHAnsi" w:hAnsiTheme="minorHAnsi" w:cstheme="minorHAnsi"/>
          <w:sz w:val="22"/>
          <w:szCs w:val="22"/>
        </w:rPr>
        <w:t>lbf</w:t>
      </w:r>
      <w:proofErr w:type="spellEnd"/>
      <w:r w:rsidRPr="00E72296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390</w:t>
      </w:r>
      <w:r w:rsidRPr="00E72296">
        <w:rPr>
          <w:rFonts w:asciiTheme="minorHAnsi" w:hAnsiTheme="minorHAnsi" w:cstheme="minorHAnsi"/>
          <w:sz w:val="22"/>
          <w:szCs w:val="22"/>
        </w:rPr>
        <w:t xml:space="preserve"> N), cross-machine direction.</w:t>
      </w:r>
    </w:p>
    <w:p w14:paraId="4F50C00A" w14:textId="55A74EC5" w:rsidR="00DD022C" w:rsidRPr="00E72296" w:rsidRDefault="003B389C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Dry </w:t>
      </w:r>
      <w:r w:rsidR="00B80E11" w:rsidRPr="00E72296">
        <w:rPr>
          <w:rFonts w:asciiTheme="minorHAnsi" w:hAnsiTheme="minorHAnsi" w:cstheme="minorHAnsi"/>
          <w:sz w:val="22"/>
          <w:szCs w:val="22"/>
        </w:rPr>
        <w:t xml:space="preserve">Breaking strength and Elongation to ASTM D5034: </w:t>
      </w:r>
      <w:r w:rsidR="00BB5C04">
        <w:rPr>
          <w:rFonts w:asciiTheme="minorHAnsi" w:hAnsiTheme="minorHAnsi" w:cstheme="minorHAnsi"/>
          <w:sz w:val="22"/>
          <w:szCs w:val="22"/>
        </w:rPr>
        <w:t>119</w:t>
      </w:r>
      <w:r w:rsidR="00B80E11" w:rsidRPr="00E72296">
        <w:rPr>
          <w:rFonts w:asciiTheme="minorHAnsi" w:hAnsiTheme="minorHAnsi" w:cstheme="minorHAnsi"/>
          <w:sz w:val="22"/>
          <w:szCs w:val="22"/>
        </w:rPr>
        <w:t xml:space="preserve"> l</w:t>
      </w:r>
      <w:proofErr w:type="spellStart"/>
      <w:r w:rsidR="00B80E11" w:rsidRPr="00E72296">
        <w:rPr>
          <w:rFonts w:asciiTheme="minorHAnsi" w:hAnsiTheme="minorHAnsi" w:cstheme="minorHAnsi"/>
          <w:sz w:val="22"/>
          <w:szCs w:val="22"/>
        </w:rPr>
        <w:t>bf</w:t>
      </w:r>
      <w:proofErr w:type="spellEnd"/>
      <w:r w:rsidR="00B80E11" w:rsidRPr="00E72296">
        <w:rPr>
          <w:rFonts w:asciiTheme="minorHAnsi" w:hAnsiTheme="minorHAnsi" w:cstheme="minorHAnsi"/>
          <w:sz w:val="22"/>
          <w:szCs w:val="22"/>
        </w:rPr>
        <w:t xml:space="preserve"> (</w:t>
      </w:r>
      <w:r w:rsidR="00BB5C04">
        <w:rPr>
          <w:rFonts w:asciiTheme="minorHAnsi" w:hAnsiTheme="minorHAnsi" w:cstheme="minorHAnsi"/>
          <w:sz w:val="22"/>
          <w:szCs w:val="22"/>
        </w:rPr>
        <w:t>529</w:t>
      </w:r>
      <w:r w:rsidR="00B80E11" w:rsidRPr="00E72296">
        <w:rPr>
          <w:rFonts w:asciiTheme="minorHAnsi" w:hAnsiTheme="minorHAnsi" w:cstheme="minorHAnsi"/>
          <w:sz w:val="22"/>
          <w:szCs w:val="22"/>
        </w:rPr>
        <w:t xml:space="preserve"> N), machine direction; </w:t>
      </w:r>
      <w:r w:rsidR="00BB5C04">
        <w:rPr>
          <w:rFonts w:asciiTheme="minorHAnsi" w:hAnsiTheme="minorHAnsi" w:cstheme="minorHAnsi"/>
          <w:sz w:val="22"/>
          <w:szCs w:val="22"/>
        </w:rPr>
        <w:t>96</w:t>
      </w:r>
      <w:r w:rsidR="00B80E11" w:rsidRPr="00E72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0E11" w:rsidRPr="00E72296">
        <w:rPr>
          <w:rFonts w:asciiTheme="minorHAnsi" w:hAnsiTheme="minorHAnsi" w:cstheme="minorHAnsi"/>
          <w:sz w:val="22"/>
          <w:szCs w:val="22"/>
        </w:rPr>
        <w:t>lbf</w:t>
      </w:r>
      <w:proofErr w:type="spellEnd"/>
      <w:r w:rsidR="00B80E11" w:rsidRPr="00E72296">
        <w:rPr>
          <w:rFonts w:asciiTheme="minorHAnsi" w:hAnsiTheme="minorHAnsi" w:cstheme="minorHAnsi"/>
          <w:sz w:val="22"/>
          <w:szCs w:val="22"/>
        </w:rPr>
        <w:t xml:space="preserve"> (</w:t>
      </w:r>
      <w:r w:rsidR="00BB5C04">
        <w:rPr>
          <w:rFonts w:asciiTheme="minorHAnsi" w:hAnsiTheme="minorHAnsi" w:cstheme="minorHAnsi"/>
          <w:sz w:val="22"/>
          <w:szCs w:val="22"/>
        </w:rPr>
        <w:t>427</w:t>
      </w:r>
      <w:r w:rsidR="00B80E11" w:rsidRPr="00E72296">
        <w:rPr>
          <w:rFonts w:asciiTheme="minorHAnsi" w:hAnsiTheme="minorHAnsi" w:cstheme="minorHAnsi"/>
          <w:sz w:val="22"/>
          <w:szCs w:val="22"/>
        </w:rPr>
        <w:t xml:space="preserve"> N), cross-machine direction</w:t>
      </w:r>
      <w:r w:rsidR="008014BB" w:rsidRPr="00E72296">
        <w:rPr>
          <w:rFonts w:asciiTheme="minorHAnsi" w:hAnsiTheme="minorHAnsi" w:cstheme="minorHAnsi"/>
          <w:sz w:val="22"/>
          <w:szCs w:val="22"/>
        </w:rPr>
        <w:t>.</w:t>
      </w:r>
    </w:p>
    <w:p w14:paraId="72A0A13B" w14:textId="4C71AC36" w:rsidR="00BB5C04" w:rsidRPr="00E72296" w:rsidRDefault="00BB5C04" w:rsidP="00BB5C04">
      <w:pPr>
        <w:pStyle w:val="PR3"/>
        <w:rPr>
          <w:rFonts w:asciiTheme="minorHAnsi" w:hAnsiTheme="minorHAnsi" w:cstheme="minorHAnsi"/>
          <w:sz w:val="22"/>
          <w:szCs w:val="22"/>
        </w:rPr>
      </w:pPr>
      <w:bookmarkStart w:id="1" w:name="_Hlk108099715"/>
      <w:r w:rsidRPr="00E72296">
        <w:rPr>
          <w:rFonts w:asciiTheme="minorHAnsi" w:hAnsiTheme="minorHAnsi" w:cstheme="minorHAnsi"/>
          <w:sz w:val="22"/>
          <w:szCs w:val="22"/>
        </w:rPr>
        <w:t xml:space="preserve">Water Vapor Permeance tested to ASTM E96 </w:t>
      </w:r>
      <w:r w:rsidR="00A02985">
        <w:rPr>
          <w:rFonts w:asciiTheme="minorHAnsi" w:hAnsiTheme="minorHAnsi" w:cstheme="minorHAnsi"/>
          <w:sz w:val="22"/>
          <w:szCs w:val="22"/>
        </w:rPr>
        <w:t>desiccant</w:t>
      </w:r>
      <w:r w:rsidRPr="00E72296">
        <w:rPr>
          <w:rFonts w:asciiTheme="minorHAnsi" w:hAnsiTheme="minorHAnsi" w:cstheme="minorHAnsi"/>
          <w:sz w:val="22"/>
          <w:szCs w:val="22"/>
        </w:rPr>
        <w:t xml:space="preserve"> method, procedure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72296">
        <w:rPr>
          <w:rFonts w:asciiTheme="minorHAnsi" w:hAnsiTheme="minorHAnsi" w:cstheme="minorHAnsi"/>
          <w:sz w:val="22"/>
          <w:szCs w:val="22"/>
        </w:rPr>
        <w:t xml:space="preserve">: minimum of </w:t>
      </w:r>
      <w:r>
        <w:rPr>
          <w:rFonts w:asciiTheme="minorHAnsi" w:hAnsiTheme="minorHAnsi" w:cstheme="minorHAnsi"/>
          <w:sz w:val="22"/>
          <w:szCs w:val="22"/>
        </w:rPr>
        <w:t>28.058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perms (</w:t>
      </w:r>
      <w:r>
        <w:rPr>
          <w:rFonts w:asciiTheme="minorHAnsi" w:hAnsiTheme="minorHAnsi" w:cstheme="minorHAnsi"/>
          <w:sz w:val="22"/>
          <w:szCs w:val="22"/>
        </w:rPr>
        <w:t>1605</w:t>
      </w:r>
      <w:r w:rsidRPr="00E72296">
        <w:rPr>
          <w:rFonts w:asciiTheme="minorHAnsi" w:hAnsiTheme="minorHAnsi" w:cstheme="minorHAnsi"/>
          <w:sz w:val="22"/>
          <w:szCs w:val="22"/>
        </w:rPr>
        <w:t xml:space="preserve"> ng/Pa•s•m</w:t>
      </w:r>
      <w:r w:rsidRPr="00E7229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72296">
        <w:rPr>
          <w:rFonts w:asciiTheme="minorHAnsi" w:hAnsiTheme="minorHAnsi" w:cstheme="minorHAnsi"/>
          <w:sz w:val="22"/>
          <w:szCs w:val="22"/>
        </w:rPr>
        <w:t>).</w:t>
      </w:r>
    </w:p>
    <w:p w14:paraId="67E41B91" w14:textId="5F40D757" w:rsidR="00DD022C" w:rsidRPr="00E72296" w:rsidRDefault="00B80E11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Water Vapor Permeance tested to ASTM E96 water method, procedure B: minimum of </w:t>
      </w:r>
      <w:r w:rsidR="00BB5C04">
        <w:rPr>
          <w:rFonts w:asciiTheme="minorHAnsi" w:hAnsiTheme="minorHAnsi" w:cstheme="minorHAnsi"/>
          <w:sz w:val="22"/>
          <w:szCs w:val="22"/>
        </w:rPr>
        <w:t>63.481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perms (</w:t>
      </w:r>
      <w:r w:rsidR="00BB5C04">
        <w:rPr>
          <w:rFonts w:asciiTheme="minorHAnsi" w:hAnsiTheme="minorHAnsi" w:cstheme="minorHAnsi"/>
          <w:sz w:val="22"/>
          <w:szCs w:val="22"/>
        </w:rPr>
        <w:t>3632</w:t>
      </w:r>
      <w:r w:rsidRPr="00E72296">
        <w:rPr>
          <w:rFonts w:asciiTheme="minorHAnsi" w:hAnsiTheme="minorHAnsi" w:cstheme="minorHAnsi"/>
          <w:sz w:val="22"/>
          <w:szCs w:val="22"/>
        </w:rPr>
        <w:t xml:space="preserve"> ng/Pa•s•m</w:t>
      </w:r>
      <w:r w:rsidRPr="00E7229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72296">
        <w:rPr>
          <w:rFonts w:asciiTheme="minorHAnsi" w:hAnsiTheme="minorHAnsi" w:cstheme="minorHAnsi"/>
          <w:sz w:val="22"/>
          <w:szCs w:val="22"/>
        </w:rPr>
        <w:t>).</w:t>
      </w:r>
    </w:p>
    <w:p w14:paraId="35028502" w14:textId="3C44E2B2" w:rsidR="00DD022C" w:rsidRPr="00E72296" w:rsidRDefault="00B80E11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Water Vapor Permeance tested to ASTM E398: minimum of </w:t>
      </w:r>
      <w:r w:rsidR="00BB5C04">
        <w:rPr>
          <w:rFonts w:asciiTheme="minorHAnsi" w:hAnsiTheme="minorHAnsi" w:cstheme="minorHAnsi"/>
          <w:sz w:val="22"/>
          <w:szCs w:val="22"/>
        </w:rPr>
        <w:t>65.5</w:t>
      </w:r>
      <w:r w:rsidR="00725155">
        <w:rPr>
          <w:rFonts w:asciiTheme="minorHAnsi" w:hAnsiTheme="minorHAnsi" w:cstheme="minorHAnsi"/>
          <w:sz w:val="22"/>
          <w:szCs w:val="22"/>
        </w:rPr>
        <w:t>3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perms (</w:t>
      </w:r>
      <w:r w:rsidR="00725155">
        <w:rPr>
          <w:rFonts w:asciiTheme="minorHAnsi" w:hAnsiTheme="minorHAnsi" w:cstheme="minorHAnsi"/>
          <w:sz w:val="22"/>
          <w:szCs w:val="22"/>
        </w:rPr>
        <w:t>3748</w:t>
      </w:r>
      <w:r w:rsidRPr="00E72296">
        <w:rPr>
          <w:rFonts w:asciiTheme="minorHAnsi" w:hAnsiTheme="minorHAnsi" w:cstheme="minorHAnsi"/>
          <w:sz w:val="22"/>
          <w:szCs w:val="22"/>
        </w:rPr>
        <w:t xml:space="preserve"> ng/Pa•s•m</w:t>
      </w:r>
      <w:r w:rsidRPr="00E7229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72296">
        <w:rPr>
          <w:rFonts w:asciiTheme="minorHAnsi" w:hAnsiTheme="minorHAnsi" w:cstheme="minorHAnsi"/>
          <w:sz w:val="22"/>
          <w:szCs w:val="22"/>
        </w:rPr>
        <w:t>).</w:t>
      </w:r>
    </w:p>
    <w:bookmarkEnd w:id="1"/>
    <w:p w14:paraId="3CB576D1" w14:textId="52BE678D" w:rsidR="00936A9E" w:rsidRPr="00E72296" w:rsidRDefault="00B80E11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Air Leakage: ≤0.00002 cfm/ft</w:t>
      </w:r>
      <w:r w:rsidRPr="00E7229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72296">
        <w:rPr>
          <w:rFonts w:asciiTheme="minorHAnsi" w:hAnsiTheme="minorHAnsi" w:cstheme="minorHAnsi"/>
          <w:sz w:val="22"/>
          <w:szCs w:val="22"/>
        </w:rPr>
        <w:t xml:space="preserve"> @ 1.57 </w:t>
      </w:r>
      <w:proofErr w:type="spellStart"/>
      <w:r w:rsidRPr="00E72296">
        <w:rPr>
          <w:rFonts w:asciiTheme="minorHAnsi" w:hAnsiTheme="minorHAnsi" w:cstheme="minorHAnsi"/>
          <w:sz w:val="22"/>
          <w:szCs w:val="22"/>
        </w:rPr>
        <w:t>psf</w:t>
      </w:r>
      <w:proofErr w:type="spellEnd"/>
      <w:r w:rsidRPr="00E72296" w:rsidDel="009D5CDF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>(≤0.0001 L/s m</w:t>
      </w:r>
      <w:r w:rsidRPr="00E7229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72296">
        <w:rPr>
          <w:rFonts w:asciiTheme="minorHAnsi" w:hAnsiTheme="minorHAnsi" w:cstheme="minorHAnsi"/>
          <w:sz w:val="22"/>
          <w:szCs w:val="22"/>
        </w:rPr>
        <w:t xml:space="preserve"> @ 75 Pa) when tested in accordance with ASTM E2178 and &lt;0.01 cfm/ft</w:t>
      </w:r>
      <w:r w:rsidRPr="00E7229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72296">
        <w:rPr>
          <w:rFonts w:asciiTheme="minorHAnsi" w:hAnsiTheme="minorHAnsi" w:cstheme="minorHAnsi"/>
          <w:sz w:val="22"/>
          <w:szCs w:val="22"/>
        </w:rPr>
        <w:t xml:space="preserve"> @ 1.57 </w:t>
      </w:r>
      <w:proofErr w:type="spellStart"/>
      <w:r w:rsidRPr="00E72296">
        <w:rPr>
          <w:rFonts w:asciiTheme="minorHAnsi" w:hAnsiTheme="minorHAnsi" w:cstheme="minorHAnsi"/>
          <w:sz w:val="22"/>
          <w:szCs w:val="22"/>
        </w:rPr>
        <w:t>psf</w:t>
      </w:r>
      <w:proofErr w:type="spellEnd"/>
      <w:r w:rsidRPr="00E72296" w:rsidDel="009D5CDF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>(&lt;0.01 L/s m</w:t>
      </w:r>
      <w:r w:rsidRPr="00E7229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72296">
        <w:rPr>
          <w:rFonts w:asciiTheme="minorHAnsi" w:hAnsiTheme="minorHAnsi" w:cstheme="minorHAnsi"/>
          <w:sz w:val="22"/>
          <w:szCs w:val="22"/>
        </w:rPr>
        <w:t xml:space="preserve"> @ 75 Pa)) when tested in accordance with ASTM E2357.  Meets Air Barrier Association of America (ABAA) requirements.</w:t>
      </w:r>
    </w:p>
    <w:p w14:paraId="350457D1" w14:textId="66BF44C7" w:rsidR="00936A9E" w:rsidRPr="00E72296" w:rsidRDefault="00936A9E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Water Resistance tested to AATCC 127, 550 mm</w:t>
      </w:r>
      <w:r w:rsidR="00B80E11" w:rsidRPr="00E72296">
        <w:rPr>
          <w:rFonts w:asciiTheme="minorHAnsi" w:hAnsiTheme="minorHAnsi" w:cstheme="minorHAnsi"/>
          <w:sz w:val="22"/>
          <w:szCs w:val="22"/>
        </w:rPr>
        <w:t xml:space="preserve"> hydrostatic head for 5 hours: </w:t>
      </w:r>
      <w:r w:rsidRPr="00E72296">
        <w:rPr>
          <w:rFonts w:asciiTheme="minorHAnsi" w:hAnsiTheme="minorHAnsi" w:cstheme="minorHAnsi"/>
          <w:sz w:val="22"/>
          <w:szCs w:val="22"/>
        </w:rPr>
        <w:t>No leakage</w:t>
      </w:r>
    </w:p>
    <w:p w14:paraId="02A9B769" w14:textId="39B9AD04" w:rsidR="00AB37EC" w:rsidRPr="00E72296" w:rsidRDefault="00AB37EC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Application Temperature: Ambient temperature must be above 20 </w:t>
      </w:r>
      <w:r w:rsidR="00196398" w:rsidRPr="00E72296">
        <w:rPr>
          <w:rFonts w:asciiTheme="minorHAnsi" w:hAnsiTheme="minorHAnsi" w:cstheme="minorHAnsi"/>
          <w:sz w:val="22"/>
          <w:szCs w:val="22"/>
        </w:rPr>
        <w:t>°</w:t>
      </w:r>
      <w:r w:rsidRPr="00E72296">
        <w:rPr>
          <w:rFonts w:asciiTheme="minorHAnsi" w:hAnsiTheme="minorHAnsi" w:cstheme="minorHAnsi"/>
          <w:sz w:val="22"/>
          <w:szCs w:val="22"/>
        </w:rPr>
        <w:t xml:space="preserve">F (minus 6 </w:t>
      </w:r>
      <w:r w:rsidR="00196398" w:rsidRPr="00E72296">
        <w:rPr>
          <w:rFonts w:asciiTheme="minorHAnsi" w:hAnsiTheme="minorHAnsi" w:cstheme="minorHAnsi"/>
          <w:sz w:val="22"/>
          <w:szCs w:val="22"/>
        </w:rPr>
        <w:t>°</w:t>
      </w:r>
      <w:r w:rsidRPr="00E72296">
        <w:rPr>
          <w:rFonts w:asciiTheme="minorHAnsi" w:hAnsiTheme="minorHAnsi" w:cstheme="minorHAnsi"/>
          <w:sz w:val="22"/>
          <w:szCs w:val="22"/>
        </w:rPr>
        <w:t>C)</w:t>
      </w:r>
      <w:r w:rsidR="00C87F92" w:rsidRPr="00E72296">
        <w:rPr>
          <w:rFonts w:asciiTheme="minorHAnsi" w:hAnsiTheme="minorHAnsi" w:cstheme="minorHAnsi"/>
          <w:sz w:val="22"/>
          <w:szCs w:val="22"/>
        </w:rPr>
        <w:t>.</w:t>
      </w:r>
    </w:p>
    <w:p w14:paraId="43EDD963" w14:textId="05449782" w:rsidR="00936A9E" w:rsidRPr="00E72296" w:rsidRDefault="00936A9E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Surface Burning Characteristics tested to ASTM</w:t>
      </w:r>
      <w:r w:rsidR="00E92520" w:rsidRPr="00E72296">
        <w:rPr>
          <w:rFonts w:asciiTheme="minorHAnsi" w:hAnsiTheme="minorHAnsi" w:cstheme="minorHAnsi"/>
          <w:sz w:val="22"/>
          <w:szCs w:val="22"/>
        </w:rPr>
        <w:t xml:space="preserve"> E</w:t>
      </w:r>
      <w:r w:rsidRPr="00E72296">
        <w:rPr>
          <w:rFonts w:asciiTheme="minorHAnsi" w:hAnsiTheme="minorHAnsi" w:cstheme="minorHAnsi"/>
          <w:sz w:val="22"/>
          <w:szCs w:val="22"/>
        </w:rPr>
        <w:t>84:  Class A, Flame-</w:t>
      </w:r>
      <w:r w:rsidR="00303BA8" w:rsidRPr="00E72296">
        <w:rPr>
          <w:rFonts w:asciiTheme="minorHAnsi" w:hAnsiTheme="minorHAnsi" w:cstheme="minorHAnsi"/>
          <w:sz w:val="22"/>
          <w:szCs w:val="22"/>
        </w:rPr>
        <w:t>S</w:t>
      </w:r>
      <w:r w:rsidRPr="00E72296">
        <w:rPr>
          <w:rFonts w:asciiTheme="minorHAnsi" w:hAnsiTheme="minorHAnsi" w:cstheme="minorHAnsi"/>
          <w:sz w:val="22"/>
          <w:szCs w:val="22"/>
        </w:rPr>
        <w:t xml:space="preserve">pread index of less than </w:t>
      </w:r>
      <w:r w:rsidR="00725155">
        <w:rPr>
          <w:rFonts w:asciiTheme="minorHAnsi" w:hAnsiTheme="minorHAnsi" w:cstheme="minorHAnsi"/>
          <w:sz w:val="22"/>
          <w:szCs w:val="22"/>
        </w:rPr>
        <w:t>0</w:t>
      </w:r>
      <w:r w:rsidRPr="00E72296">
        <w:rPr>
          <w:rFonts w:asciiTheme="minorHAnsi" w:hAnsiTheme="minorHAnsi" w:cstheme="minorHAnsi"/>
          <w:sz w:val="22"/>
          <w:szCs w:val="22"/>
        </w:rPr>
        <w:t>, Smoke-</w:t>
      </w:r>
      <w:r w:rsidR="00303BA8" w:rsidRPr="00E72296">
        <w:rPr>
          <w:rFonts w:asciiTheme="minorHAnsi" w:hAnsiTheme="minorHAnsi" w:cstheme="minorHAnsi"/>
          <w:sz w:val="22"/>
          <w:szCs w:val="22"/>
        </w:rPr>
        <w:t>D</w:t>
      </w:r>
      <w:r w:rsidRPr="00E72296">
        <w:rPr>
          <w:rFonts w:asciiTheme="minorHAnsi" w:hAnsiTheme="minorHAnsi" w:cstheme="minorHAnsi"/>
          <w:sz w:val="22"/>
          <w:szCs w:val="22"/>
        </w:rPr>
        <w:t>evelop</w:t>
      </w:r>
      <w:r w:rsidR="000B6326" w:rsidRPr="00E72296">
        <w:rPr>
          <w:rFonts w:asciiTheme="minorHAnsi" w:hAnsiTheme="minorHAnsi" w:cstheme="minorHAnsi"/>
          <w:sz w:val="22"/>
          <w:szCs w:val="22"/>
        </w:rPr>
        <w:t>ed</w:t>
      </w:r>
      <w:r w:rsidR="00662421" w:rsidRPr="00E72296">
        <w:rPr>
          <w:rFonts w:asciiTheme="minorHAnsi" w:hAnsiTheme="minorHAnsi" w:cstheme="minorHAnsi"/>
          <w:sz w:val="22"/>
          <w:szCs w:val="22"/>
        </w:rPr>
        <w:t xml:space="preserve"> index of less than </w:t>
      </w:r>
      <w:r w:rsidR="00725155">
        <w:rPr>
          <w:rFonts w:asciiTheme="minorHAnsi" w:hAnsiTheme="minorHAnsi" w:cstheme="minorHAnsi"/>
          <w:sz w:val="22"/>
          <w:szCs w:val="22"/>
        </w:rPr>
        <w:t>7</w:t>
      </w:r>
      <w:r w:rsidR="00B80E11" w:rsidRPr="00E72296">
        <w:rPr>
          <w:rFonts w:asciiTheme="minorHAnsi" w:hAnsiTheme="minorHAnsi" w:cstheme="minorHAnsi"/>
          <w:sz w:val="22"/>
          <w:szCs w:val="22"/>
        </w:rPr>
        <w:t>5</w:t>
      </w:r>
      <w:r w:rsidR="00C87F92" w:rsidRPr="00E72296">
        <w:rPr>
          <w:rFonts w:asciiTheme="minorHAnsi" w:hAnsiTheme="minorHAnsi" w:cstheme="minorHAnsi"/>
          <w:sz w:val="22"/>
          <w:szCs w:val="22"/>
        </w:rPr>
        <w:t>.</w:t>
      </w:r>
      <w:r w:rsidRPr="00E722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B9852F" w14:textId="13467E34" w:rsidR="00936A9E" w:rsidRPr="00E72296" w:rsidRDefault="003928CB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Physical Dimensions: </w:t>
      </w:r>
      <w:r w:rsidR="006D0ADA">
        <w:rPr>
          <w:rFonts w:asciiTheme="minorHAnsi" w:hAnsiTheme="minorHAnsi" w:cstheme="minorHAnsi"/>
          <w:sz w:val="22"/>
          <w:szCs w:val="22"/>
        </w:rPr>
        <w:t>Reveal</w:t>
      </w:r>
      <w:r w:rsidRPr="00E72296">
        <w:rPr>
          <w:rFonts w:asciiTheme="minorHAnsi" w:hAnsiTheme="minorHAnsi" w:cstheme="minorHAnsi"/>
          <w:sz w:val="22"/>
          <w:szCs w:val="22"/>
        </w:rPr>
        <w:t xml:space="preserve">Shield SA: </w:t>
      </w:r>
      <w:r w:rsidR="00725155">
        <w:rPr>
          <w:rFonts w:asciiTheme="minorHAnsi" w:hAnsiTheme="minorHAnsi" w:cstheme="minorHAnsi"/>
          <w:sz w:val="22"/>
          <w:szCs w:val="22"/>
        </w:rPr>
        <w:t>19</w:t>
      </w:r>
      <w:r w:rsidR="00B80E11" w:rsidRPr="00E72296">
        <w:rPr>
          <w:rFonts w:asciiTheme="minorHAnsi" w:hAnsiTheme="minorHAnsi" w:cstheme="minorHAnsi"/>
          <w:sz w:val="22"/>
          <w:szCs w:val="22"/>
        </w:rPr>
        <w:t xml:space="preserve"> mil (0.</w:t>
      </w:r>
      <w:r w:rsidR="00725155">
        <w:rPr>
          <w:rFonts w:asciiTheme="minorHAnsi" w:hAnsiTheme="minorHAnsi" w:cstheme="minorHAnsi"/>
          <w:sz w:val="22"/>
          <w:szCs w:val="22"/>
        </w:rPr>
        <w:t>48</w:t>
      </w:r>
      <w:r w:rsidRPr="00E72296">
        <w:rPr>
          <w:rFonts w:asciiTheme="minorHAnsi" w:hAnsiTheme="minorHAnsi" w:cstheme="minorHAnsi"/>
          <w:sz w:val="22"/>
          <w:szCs w:val="22"/>
        </w:rPr>
        <w:t xml:space="preserve"> mm) thick, 59 inches (1.5 m) wide, </w:t>
      </w:r>
      <w:r w:rsidR="00B80E11" w:rsidRPr="00E72296">
        <w:rPr>
          <w:rFonts w:asciiTheme="minorHAnsi" w:hAnsiTheme="minorHAnsi" w:cstheme="minorHAnsi"/>
          <w:sz w:val="22"/>
          <w:szCs w:val="22"/>
        </w:rPr>
        <w:t>102 feet</w:t>
      </w:r>
      <w:r w:rsidRPr="00E72296">
        <w:rPr>
          <w:rFonts w:asciiTheme="minorHAnsi" w:hAnsiTheme="minorHAnsi" w:cstheme="minorHAnsi"/>
          <w:sz w:val="22"/>
          <w:szCs w:val="22"/>
        </w:rPr>
        <w:t xml:space="preserve"> (31.1 m). </w:t>
      </w:r>
      <w:r w:rsidR="00C15CF7">
        <w:rPr>
          <w:rFonts w:asciiTheme="minorHAnsi" w:hAnsiTheme="minorHAnsi" w:cstheme="minorHAnsi"/>
          <w:sz w:val="22"/>
          <w:szCs w:val="22"/>
        </w:rPr>
        <w:t>380.67</w:t>
      </w:r>
      <w:r w:rsidRPr="00E72296">
        <w:rPr>
          <w:rFonts w:asciiTheme="minorHAnsi" w:hAnsiTheme="minorHAnsi" w:cstheme="minorHAnsi"/>
          <w:sz w:val="22"/>
          <w:szCs w:val="22"/>
        </w:rPr>
        <w:t xml:space="preserve"> g/m</w:t>
      </w:r>
      <w:r w:rsidRPr="00E7229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72296">
        <w:rPr>
          <w:rFonts w:asciiTheme="minorHAnsi" w:hAnsiTheme="minorHAnsi" w:cstheme="minorHAnsi"/>
          <w:sz w:val="22"/>
          <w:szCs w:val="22"/>
        </w:rPr>
        <w:t xml:space="preserve"> (</w:t>
      </w:r>
      <w:r w:rsidR="00C15CF7">
        <w:rPr>
          <w:rFonts w:asciiTheme="minorHAnsi" w:hAnsiTheme="minorHAnsi" w:cstheme="minorHAnsi"/>
          <w:sz w:val="22"/>
          <w:szCs w:val="22"/>
        </w:rPr>
        <w:t>11.227</w:t>
      </w:r>
      <w:r w:rsidRPr="00E72296">
        <w:rPr>
          <w:rFonts w:asciiTheme="minorHAnsi" w:hAnsiTheme="minorHAnsi" w:cstheme="minorHAnsi"/>
          <w:sz w:val="22"/>
          <w:szCs w:val="22"/>
        </w:rPr>
        <w:t xml:space="preserve"> oz/yd</w:t>
      </w:r>
      <w:r w:rsidRPr="00E7229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72296">
        <w:rPr>
          <w:rFonts w:asciiTheme="minorHAnsi" w:hAnsiTheme="minorHAnsi" w:cstheme="minorHAnsi"/>
          <w:sz w:val="22"/>
          <w:szCs w:val="22"/>
        </w:rPr>
        <w:t>) membrane weight.</w:t>
      </w:r>
    </w:p>
    <w:p w14:paraId="66371ADD" w14:textId="77777777" w:rsidR="00442D6B" w:rsidRPr="00E72296" w:rsidRDefault="000667AF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Water-Resistive Vapor Permeable Transition and Flashing Membrane</w:t>
      </w:r>
      <w:r w:rsidR="000D3291" w:rsidRPr="00E722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0E725D" w14:textId="24C5098A" w:rsidR="00936A9E" w:rsidRPr="00E72296" w:rsidRDefault="004F111F" w:rsidP="00D06432">
      <w:pPr>
        <w:pStyle w:val="PR2"/>
        <w:rPr>
          <w:rFonts w:asciiTheme="minorHAnsi" w:hAnsiTheme="minorHAnsi" w:cstheme="minorHAnsi"/>
          <w:bCs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Provide self</w:t>
      </w:r>
      <w:r w:rsidR="00936A9E" w:rsidRPr="00E72296">
        <w:rPr>
          <w:rFonts w:asciiTheme="minorHAnsi" w:hAnsiTheme="minorHAnsi" w:cstheme="minorHAnsi"/>
          <w:sz w:val="22"/>
          <w:szCs w:val="22"/>
        </w:rPr>
        <w:t xml:space="preserve">-adhered air barrier transition and flashing membrane </w:t>
      </w:r>
      <w:r w:rsidR="008F49E3" w:rsidRPr="00E72296">
        <w:rPr>
          <w:rFonts w:asciiTheme="minorHAnsi" w:hAnsiTheme="minorHAnsi" w:cstheme="minorHAnsi"/>
          <w:sz w:val="22"/>
          <w:szCs w:val="22"/>
        </w:rPr>
        <w:t>for all window jambs, headers, door openings, inside and outside corners, and other transitions</w:t>
      </w:r>
      <w:r w:rsidR="009D1E7F" w:rsidRPr="00E72296">
        <w:rPr>
          <w:rFonts w:asciiTheme="minorHAnsi" w:hAnsiTheme="minorHAnsi" w:cstheme="minorHAnsi"/>
          <w:sz w:val="22"/>
          <w:szCs w:val="22"/>
        </w:rPr>
        <w:t xml:space="preserve">. Provide </w:t>
      </w:r>
      <w:r w:rsidR="008F49E3" w:rsidRPr="00E72296">
        <w:rPr>
          <w:rFonts w:asciiTheme="minorHAnsi" w:hAnsiTheme="minorHAnsi" w:cstheme="minorHAnsi"/>
          <w:sz w:val="22"/>
          <w:szCs w:val="22"/>
        </w:rPr>
        <w:t xml:space="preserve">pre-cut </w:t>
      </w:r>
      <w:r w:rsidR="006D0ADA">
        <w:rPr>
          <w:rFonts w:asciiTheme="minorHAnsi" w:hAnsiTheme="minorHAnsi" w:cstheme="minorHAnsi"/>
          <w:sz w:val="22"/>
          <w:szCs w:val="22"/>
        </w:rPr>
        <w:t>Reveal</w:t>
      </w:r>
      <w:r w:rsidR="003928CB" w:rsidRPr="00E72296">
        <w:rPr>
          <w:rFonts w:asciiTheme="minorHAnsi" w:hAnsiTheme="minorHAnsi" w:cstheme="minorHAnsi"/>
          <w:sz w:val="22"/>
          <w:szCs w:val="22"/>
        </w:rPr>
        <w:t>Flashing</w:t>
      </w:r>
      <w:r w:rsidR="00BF6EDD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8559D6" w:rsidRPr="00E72296">
        <w:rPr>
          <w:rFonts w:asciiTheme="minorHAnsi" w:hAnsiTheme="minorHAnsi" w:cstheme="minorHAnsi"/>
          <w:sz w:val="22"/>
          <w:szCs w:val="22"/>
        </w:rPr>
        <w:t xml:space="preserve">SA </w:t>
      </w:r>
      <w:r w:rsidR="00936A9E" w:rsidRPr="00E72296">
        <w:rPr>
          <w:rFonts w:asciiTheme="minorHAnsi" w:hAnsiTheme="minorHAnsi" w:cstheme="minorHAnsi"/>
          <w:bCs/>
          <w:sz w:val="22"/>
          <w:szCs w:val="22"/>
        </w:rPr>
        <w:t>by VaproShield</w:t>
      </w:r>
      <w:r w:rsidRPr="00E7229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D0ADA">
        <w:rPr>
          <w:rFonts w:asciiTheme="minorHAnsi" w:hAnsiTheme="minorHAnsi" w:cstheme="minorHAnsi"/>
          <w:sz w:val="22"/>
          <w:szCs w:val="22"/>
        </w:rPr>
        <w:t>Reveal</w:t>
      </w:r>
      <w:r w:rsidR="003928CB" w:rsidRPr="00E72296">
        <w:rPr>
          <w:rFonts w:asciiTheme="minorHAnsi" w:hAnsiTheme="minorHAnsi" w:cstheme="minorHAnsi"/>
          <w:sz w:val="22"/>
          <w:szCs w:val="22"/>
        </w:rPr>
        <w:t>Flashing</w:t>
      </w:r>
      <w:r w:rsidR="00BF6EDD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8559D6" w:rsidRPr="00E72296">
        <w:rPr>
          <w:rFonts w:asciiTheme="minorHAnsi" w:hAnsiTheme="minorHAnsi" w:cstheme="minorHAnsi"/>
          <w:sz w:val="22"/>
          <w:szCs w:val="22"/>
        </w:rPr>
        <w:t xml:space="preserve">SA </w:t>
      </w:r>
      <w:r w:rsidRPr="00E72296">
        <w:rPr>
          <w:rFonts w:asciiTheme="minorHAnsi" w:hAnsiTheme="minorHAnsi" w:cstheme="minorHAnsi"/>
          <w:bCs/>
          <w:sz w:val="22"/>
          <w:szCs w:val="22"/>
        </w:rPr>
        <w:t xml:space="preserve">is </w:t>
      </w:r>
      <w:r w:rsidR="00936A9E" w:rsidRPr="00E72296">
        <w:rPr>
          <w:rFonts w:asciiTheme="minorHAnsi" w:hAnsiTheme="minorHAnsi" w:cstheme="minorHAnsi"/>
          <w:bCs/>
          <w:sz w:val="22"/>
          <w:szCs w:val="22"/>
        </w:rPr>
        <w:t xml:space="preserve">a zero VOC </w:t>
      </w:r>
      <w:r w:rsidR="00130BB5" w:rsidRPr="00E72296">
        <w:rPr>
          <w:rFonts w:asciiTheme="minorHAnsi" w:hAnsiTheme="minorHAnsi" w:cstheme="minorHAnsi"/>
          <w:bCs/>
          <w:sz w:val="22"/>
          <w:szCs w:val="22"/>
        </w:rPr>
        <w:t xml:space="preserve">fully </w:t>
      </w:r>
      <w:r w:rsidR="00936A9E" w:rsidRPr="00E72296">
        <w:rPr>
          <w:rFonts w:asciiTheme="minorHAnsi" w:hAnsiTheme="minorHAnsi" w:cstheme="minorHAnsi"/>
          <w:sz w:val="22"/>
          <w:szCs w:val="22"/>
        </w:rPr>
        <w:t>self-adhered w</w:t>
      </w:r>
      <w:r w:rsidR="00936A9E" w:rsidRPr="00E72296">
        <w:rPr>
          <w:rFonts w:asciiTheme="minorHAnsi" w:hAnsiTheme="minorHAnsi" w:cstheme="minorHAnsi"/>
          <w:bCs/>
          <w:sz w:val="22"/>
          <w:szCs w:val="22"/>
        </w:rPr>
        <w:t xml:space="preserve">ater-resistive vapor permeable </w:t>
      </w:r>
      <w:r w:rsidR="00130BB5" w:rsidRPr="00E72296">
        <w:rPr>
          <w:rFonts w:asciiTheme="minorHAnsi" w:hAnsiTheme="minorHAnsi" w:cstheme="minorHAnsi"/>
          <w:bCs/>
          <w:sz w:val="22"/>
          <w:szCs w:val="22"/>
        </w:rPr>
        <w:t xml:space="preserve">sheet </w:t>
      </w:r>
      <w:r w:rsidR="00936A9E" w:rsidRPr="00E72296">
        <w:rPr>
          <w:rFonts w:asciiTheme="minorHAnsi" w:hAnsiTheme="minorHAnsi" w:cstheme="minorHAnsi"/>
          <w:bCs/>
          <w:sz w:val="22"/>
          <w:szCs w:val="22"/>
        </w:rPr>
        <w:t>membrane having the following properties:</w:t>
      </w:r>
    </w:p>
    <w:p w14:paraId="24465113" w14:textId="7B679949" w:rsidR="000601EB" w:rsidRPr="00E72296" w:rsidRDefault="000601EB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Same material and properties as </w:t>
      </w:r>
      <w:r w:rsidR="006D0ADA">
        <w:rPr>
          <w:rFonts w:asciiTheme="minorHAnsi" w:hAnsiTheme="minorHAnsi" w:cstheme="minorHAnsi"/>
          <w:sz w:val="22"/>
          <w:szCs w:val="22"/>
        </w:rPr>
        <w:t>Reveal</w:t>
      </w:r>
      <w:r w:rsidR="003928CB" w:rsidRPr="00E72296">
        <w:rPr>
          <w:rFonts w:asciiTheme="minorHAnsi" w:hAnsiTheme="minorHAnsi" w:cstheme="minorHAnsi"/>
          <w:sz w:val="22"/>
          <w:szCs w:val="22"/>
        </w:rPr>
        <w:t>Shield</w:t>
      </w:r>
      <w:r w:rsidRPr="00E72296">
        <w:rPr>
          <w:rFonts w:asciiTheme="minorHAnsi" w:hAnsiTheme="minorHAnsi" w:cstheme="minorHAnsi"/>
          <w:sz w:val="22"/>
          <w:szCs w:val="22"/>
        </w:rPr>
        <w:t xml:space="preserve"> S</w:t>
      </w:r>
      <w:r w:rsidR="000E5031" w:rsidRPr="00E72296">
        <w:rPr>
          <w:rFonts w:asciiTheme="minorHAnsi" w:hAnsiTheme="minorHAnsi" w:cstheme="minorHAnsi"/>
          <w:sz w:val="22"/>
          <w:szCs w:val="22"/>
        </w:rPr>
        <w:t>A</w:t>
      </w:r>
      <w:r w:rsidRPr="00E72296">
        <w:rPr>
          <w:rFonts w:asciiTheme="minorHAnsi" w:hAnsiTheme="minorHAnsi" w:cstheme="minorHAnsi"/>
          <w:sz w:val="22"/>
          <w:szCs w:val="22"/>
        </w:rPr>
        <w:t xml:space="preserve"> Se</w:t>
      </w:r>
      <w:r w:rsidR="003928CB" w:rsidRPr="00E72296">
        <w:rPr>
          <w:rFonts w:asciiTheme="minorHAnsi" w:hAnsiTheme="minorHAnsi" w:cstheme="minorHAnsi"/>
          <w:sz w:val="22"/>
          <w:szCs w:val="22"/>
        </w:rPr>
        <w:t>lf-Adhered Water-Resistive Vapor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Permeable Air Barrier </w:t>
      </w:r>
      <w:r w:rsidR="00536671" w:rsidRPr="00E72296">
        <w:rPr>
          <w:rFonts w:asciiTheme="minorHAnsi" w:hAnsiTheme="minorHAnsi" w:cstheme="minorHAnsi"/>
          <w:sz w:val="22"/>
          <w:szCs w:val="22"/>
        </w:rPr>
        <w:t>Sheet</w:t>
      </w:r>
      <w:r w:rsidRPr="00E72296">
        <w:rPr>
          <w:rFonts w:asciiTheme="minorHAnsi" w:hAnsiTheme="minorHAnsi" w:cstheme="minorHAnsi"/>
          <w:sz w:val="22"/>
          <w:szCs w:val="22"/>
        </w:rPr>
        <w:t xml:space="preserve">, </w:t>
      </w:r>
      <w:r w:rsidR="002F3FC7" w:rsidRPr="00E72296">
        <w:rPr>
          <w:rFonts w:asciiTheme="minorHAnsi" w:hAnsiTheme="minorHAnsi" w:cstheme="minorHAnsi"/>
          <w:sz w:val="22"/>
          <w:szCs w:val="22"/>
        </w:rPr>
        <w:t>factory slit to flashing sizes.</w:t>
      </w:r>
      <w:r w:rsidRPr="00E72296">
        <w:rPr>
          <w:rFonts w:asciiTheme="minorHAnsi" w:hAnsiTheme="minorHAnsi" w:cstheme="minorHAnsi"/>
          <w:sz w:val="22"/>
          <w:szCs w:val="22"/>
        </w:rPr>
        <w:t xml:space="preserve"> (See 2.1.B.1 above</w:t>
      </w:r>
      <w:r w:rsidR="00715A68" w:rsidRPr="00E72296">
        <w:rPr>
          <w:rFonts w:asciiTheme="minorHAnsi" w:hAnsiTheme="minorHAnsi" w:cstheme="minorHAnsi"/>
          <w:sz w:val="22"/>
          <w:szCs w:val="22"/>
        </w:rPr>
        <w:t>)</w:t>
      </w:r>
      <w:r w:rsidRPr="00E72296">
        <w:rPr>
          <w:rFonts w:asciiTheme="minorHAnsi" w:hAnsiTheme="minorHAnsi" w:cstheme="minorHAnsi"/>
          <w:sz w:val="22"/>
          <w:szCs w:val="22"/>
        </w:rPr>
        <w:t>.</w:t>
      </w:r>
    </w:p>
    <w:p w14:paraId="38A0FFF9" w14:textId="103A0CB1" w:rsidR="00936A9E" w:rsidRPr="00E72296" w:rsidRDefault="003928CB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Physical Dimensions: </w:t>
      </w:r>
      <w:r w:rsidR="006D0ADA">
        <w:rPr>
          <w:rFonts w:asciiTheme="minorHAnsi" w:hAnsiTheme="minorHAnsi" w:cstheme="minorHAnsi"/>
          <w:sz w:val="22"/>
          <w:szCs w:val="22"/>
        </w:rPr>
        <w:t>Reveal</w:t>
      </w:r>
      <w:r w:rsidRPr="00E72296">
        <w:rPr>
          <w:rFonts w:asciiTheme="minorHAnsi" w:hAnsiTheme="minorHAnsi" w:cstheme="minorHAnsi"/>
          <w:sz w:val="22"/>
          <w:szCs w:val="22"/>
        </w:rPr>
        <w:t>Flashing</w:t>
      </w:r>
      <w:r w:rsidR="008559D6" w:rsidRPr="00E72296">
        <w:rPr>
          <w:rFonts w:asciiTheme="minorHAnsi" w:hAnsiTheme="minorHAnsi" w:cstheme="minorHAnsi"/>
          <w:sz w:val="22"/>
          <w:szCs w:val="22"/>
        </w:rPr>
        <w:t xml:space="preserve"> SA</w:t>
      </w:r>
      <w:r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6D0ADA">
        <w:rPr>
          <w:rFonts w:asciiTheme="minorHAnsi" w:hAnsiTheme="minorHAnsi" w:cstheme="minorHAnsi"/>
          <w:sz w:val="22"/>
          <w:szCs w:val="22"/>
        </w:rPr>
        <w:t>Black</w:t>
      </w:r>
      <w:r w:rsidRPr="00E72296">
        <w:rPr>
          <w:rFonts w:asciiTheme="minorHAnsi" w:hAnsiTheme="minorHAnsi" w:cstheme="minorHAnsi"/>
          <w:sz w:val="22"/>
          <w:szCs w:val="22"/>
        </w:rPr>
        <w:t xml:space="preserve">: </w:t>
      </w:r>
      <w:r w:rsidR="005A7F1F" w:rsidRPr="00E72296">
        <w:rPr>
          <w:rFonts w:asciiTheme="minorHAnsi" w:hAnsiTheme="minorHAnsi" w:cstheme="minorHAnsi"/>
          <w:sz w:val="22"/>
          <w:szCs w:val="22"/>
        </w:rPr>
        <w:t>11</w:t>
      </w:r>
      <w:r w:rsidR="005A7F1F" w:rsidRPr="00E7229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5A7F1F" w:rsidRPr="00E72296">
        <w:rPr>
          <w:rFonts w:asciiTheme="minorHAnsi" w:hAnsiTheme="minorHAnsi" w:cstheme="minorHAnsi"/>
          <w:sz w:val="22"/>
          <w:szCs w:val="22"/>
        </w:rPr>
        <w:t>/</w:t>
      </w:r>
      <w:r w:rsidR="005A7F1F" w:rsidRPr="00E72296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5A7F1F" w:rsidRPr="00E72296">
        <w:rPr>
          <w:rFonts w:asciiTheme="minorHAnsi" w:hAnsiTheme="minorHAnsi" w:cstheme="minorHAnsi"/>
          <w:sz w:val="22"/>
          <w:szCs w:val="22"/>
        </w:rPr>
        <w:t xml:space="preserve"> inches (30 cm)</w:t>
      </w:r>
      <w:r w:rsidR="004876E0" w:rsidRPr="00E72296">
        <w:rPr>
          <w:rFonts w:asciiTheme="minorHAnsi" w:hAnsiTheme="minorHAnsi" w:cstheme="minorHAnsi"/>
          <w:sz w:val="22"/>
          <w:szCs w:val="22"/>
        </w:rPr>
        <w:t xml:space="preserve"> wide</w:t>
      </w:r>
      <w:r w:rsidRPr="00E72296">
        <w:rPr>
          <w:rFonts w:asciiTheme="minorHAnsi" w:hAnsiTheme="minorHAnsi" w:cstheme="minorHAnsi"/>
          <w:sz w:val="22"/>
          <w:szCs w:val="22"/>
        </w:rPr>
        <w:t xml:space="preserve"> x 1</w:t>
      </w:r>
      <w:r w:rsidR="005A7F1F" w:rsidRPr="00E72296">
        <w:rPr>
          <w:rFonts w:asciiTheme="minorHAnsi" w:hAnsiTheme="minorHAnsi" w:cstheme="minorHAnsi"/>
          <w:sz w:val="22"/>
          <w:szCs w:val="22"/>
        </w:rPr>
        <w:t>64</w:t>
      </w:r>
      <w:r w:rsidR="004876E0" w:rsidRPr="00E72296">
        <w:rPr>
          <w:rFonts w:asciiTheme="minorHAnsi" w:hAnsiTheme="minorHAnsi" w:cstheme="minorHAnsi"/>
          <w:sz w:val="22"/>
          <w:szCs w:val="22"/>
        </w:rPr>
        <w:t xml:space="preserve"> feet</w:t>
      </w:r>
      <w:r w:rsidRPr="00E72296">
        <w:rPr>
          <w:rFonts w:asciiTheme="minorHAnsi" w:hAnsiTheme="minorHAnsi" w:cstheme="minorHAnsi"/>
          <w:sz w:val="22"/>
          <w:szCs w:val="22"/>
        </w:rPr>
        <w:t xml:space="preserve"> (</w:t>
      </w:r>
      <w:r w:rsidR="005A7F1F" w:rsidRPr="00E72296">
        <w:rPr>
          <w:rFonts w:asciiTheme="minorHAnsi" w:hAnsiTheme="minorHAnsi" w:cstheme="minorHAnsi"/>
          <w:sz w:val="22"/>
          <w:szCs w:val="22"/>
        </w:rPr>
        <w:t xml:space="preserve">50 </w:t>
      </w:r>
      <w:r w:rsidRPr="00E72296">
        <w:rPr>
          <w:rFonts w:asciiTheme="minorHAnsi" w:hAnsiTheme="minorHAnsi" w:cstheme="minorHAnsi"/>
          <w:sz w:val="22"/>
          <w:szCs w:val="22"/>
        </w:rPr>
        <w:t>m)</w:t>
      </w:r>
      <w:r w:rsidR="004876E0" w:rsidRPr="00E72296">
        <w:rPr>
          <w:rFonts w:asciiTheme="minorHAnsi" w:hAnsiTheme="minorHAnsi" w:cstheme="minorHAnsi"/>
          <w:sz w:val="22"/>
          <w:szCs w:val="22"/>
        </w:rPr>
        <w:t xml:space="preserve"> long</w:t>
      </w:r>
      <w:r w:rsidRPr="00E72296">
        <w:rPr>
          <w:rFonts w:asciiTheme="minorHAnsi" w:hAnsiTheme="minorHAnsi" w:cstheme="minorHAnsi"/>
          <w:sz w:val="22"/>
          <w:szCs w:val="22"/>
        </w:rPr>
        <w:t>.</w:t>
      </w:r>
    </w:p>
    <w:p w14:paraId="1388C488" w14:textId="16AD1D02" w:rsidR="001A1BD2" w:rsidRPr="00E72296" w:rsidRDefault="007C48E6" w:rsidP="000E4EF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SPEC WRITERS NOTE: Acceptable substrates for </w:t>
      </w:r>
      <w:r w:rsidR="006D0ADA">
        <w:rPr>
          <w:rFonts w:asciiTheme="minorHAnsi" w:hAnsiTheme="minorHAnsi" w:cstheme="minorHAnsi"/>
          <w:sz w:val="22"/>
          <w:szCs w:val="22"/>
        </w:rPr>
        <w:t>Reveal</w:t>
      </w:r>
      <w:r w:rsidRPr="00E72296">
        <w:rPr>
          <w:rFonts w:asciiTheme="minorHAnsi" w:hAnsiTheme="minorHAnsi" w:cstheme="minorHAnsi"/>
          <w:sz w:val="22"/>
          <w:szCs w:val="22"/>
        </w:rPr>
        <w:t xml:space="preserve">Shield SA Self-Adhered </w:t>
      </w:r>
      <w:r w:rsidRPr="00E72296">
        <w:rPr>
          <w:rFonts w:asciiTheme="minorHAnsi" w:hAnsiTheme="minorHAnsi" w:cstheme="minorHAnsi"/>
          <w:bCs/>
          <w:sz w:val="22"/>
          <w:szCs w:val="22"/>
        </w:rPr>
        <w:t>Water-Resistive Vapor Permeable Air Barrier Sheet</w:t>
      </w:r>
      <w:r w:rsidRPr="00E72296">
        <w:rPr>
          <w:rFonts w:asciiTheme="minorHAnsi" w:hAnsiTheme="minorHAnsi" w:cstheme="minorHAnsi"/>
          <w:sz w:val="22"/>
          <w:szCs w:val="22"/>
        </w:rPr>
        <w:t xml:space="preserve">; exterior grade gypsum board, plywood, precast concrete, cast-in place concrete, concrete block, steel, aluminum and galvanized metal. Best practice guidelines for the application of </w:t>
      </w:r>
      <w:r w:rsidR="003F2B2A">
        <w:rPr>
          <w:rFonts w:asciiTheme="minorHAnsi" w:hAnsiTheme="minorHAnsi" w:cstheme="minorHAnsi"/>
          <w:sz w:val="22"/>
          <w:szCs w:val="22"/>
        </w:rPr>
        <w:t>Reveal</w:t>
      </w:r>
      <w:r w:rsidRPr="00E72296">
        <w:rPr>
          <w:rFonts w:asciiTheme="minorHAnsi" w:hAnsiTheme="minorHAnsi" w:cstheme="minorHAnsi"/>
          <w:sz w:val="22"/>
          <w:szCs w:val="22"/>
        </w:rPr>
        <w:t xml:space="preserve">Shield SA on clean, dry surfaces of sheathing surfaces without the use of adhesive-primers. Applications of </w:t>
      </w:r>
      <w:r w:rsidR="003F2B2A">
        <w:rPr>
          <w:rFonts w:asciiTheme="minorHAnsi" w:hAnsiTheme="minorHAnsi" w:cstheme="minorHAnsi"/>
          <w:sz w:val="22"/>
          <w:szCs w:val="22"/>
        </w:rPr>
        <w:t>Reveal</w:t>
      </w:r>
      <w:r w:rsidRPr="00E72296">
        <w:rPr>
          <w:rFonts w:asciiTheme="minorHAnsi" w:hAnsiTheme="minorHAnsi" w:cstheme="minorHAnsi"/>
          <w:sz w:val="22"/>
          <w:szCs w:val="22"/>
        </w:rPr>
        <w:t>Shield SA on sheathing surfaces clean of oil, dust, bulk water or other contaminants including primers, should be followed by two-handed roller pressure to ensure good adhesion, immediately after installation of material.</w:t>
      </w:r>
    </w:p>
    <w:p w14:paraId="00E85D6B" w14:textId="24693DE4" w:rsidR="000E4EF8" w:rsidRPr="00E72296" w:rsidRDefault="000E4EF8" w:rsidP="000E4EF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lastRenderedPageBreak/>
        <w:t>Rough opening flashing system includes</w:t>
      </w:r>
      <w:r w:rsidR="00303BA8" w:rsidRPr="00E72296">
        <w:rPr>
          <w:rFonts w:asciiTheme="minorHAnsi" w:hAnsiTheme="minorHAnsi" w:cstheme="minorHAnsi"/>
          <w:sz w:val="22"/>
          <w:szCs w:val="22"/>
        </w:rPr>
        <w:t>:</w:t>
      </w:r>
      <w:r w:rsidR="007C48E6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6D0ADA">
        <w:rPr>
          <w:rFonts w:asciiTheme="minorHAnsi" w:hAnsiTheme="minorHAnsi" w:cstheme="minorHAnsi"/>
          <w:sz w:val="22"/>
          <w:szCs w:val="22"/>
        </w:rPr>
        <w:t>Reveal</w:t>
      </w:r>
      <w:r w:rsidR="007C48E6" w:rsidRPr="00E72296">
        <w:rPr>
          <w:rFonts w:asciiTheme="minorHAnsi" w:hAnsiTheme="minorHAnsi" w:cstheme="minorHAnsi"/>
          <w:sz w:val="22"/>
          <w:szCs w:val="22"/>
        </w:rPr>
        <w:t>Flashing</w:t>
      </w:r>
      <w:r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8559D6" w:rsidRPr="00E72296">
        <w:rPr>
          <w:rFonts w:asciiTheme="minorHAnsi" w:hAnsiTheme="minorHAnsi" w:cstheme="minorHAnsi"/>
          <w:sz w:val="22"/>
          <w:szCs w:val="22"/>
        </w:rPr>
        <w:t xml:space="preserve">SA </w:t>
      </w:r>
      <w:r w:rsidRPr="00E72296">
        <w:rPr>
          <w:rFonts w:asciiTheme="minorHAnsi" w:hAnsiTheme="minorHAnsi" w:cstheme="minorHAnsi"/>
          <w:bCs/>
          <w:sz w:val="22"/>
          <w:szCs w:val="22"/>
        </w:rPr>
        <w:t xml:space="preserve">and VaproLiqui-Flash™ or as </w:t>
      </w:r>
      <w:r w:rsidR="00D32340" w:rsidRPr="00E72296">
        <w:rPr>
          <w:rFonts w:asciiTheme="minorHAnsi" w:hAnsiTheme="minorHAnsi" w:cstheme="minorHAnsi"/>
          <w:bCs/>
          <w:sz w:val="22"/>
          <w:szCs w:val="22"/>
        </w:rPr>
        <w:t>alternates</w:t>
      </w:r>
      <w:r w:rsidRPr="00E722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A2BCA" w:rsidRPr="00E72296">
        <w:rPr>
          <w:rFonts w:asciiTheme="minorHAnsi" w:hAnsiTheme="minorHAnsi" w:cstheme="minorHAnsi"/>
          <w:sz w:val="22"/>
          <w:szCs w:val="22"/>
        </w:rPr>
        <w:t>VaproBond</w:t>
      </w:r>
      <w:r w:rsidR="009A2BCA" w:rsidRPr="00E72296">
        <w:rPr>
          <w:rFonts w:asciiTheme="minorHAnsi" w:hAnsiTheme="minorHAnsi" w:cstheme="minorHAnsi"/>
          <w:bCs/>
          <w:sz w:val="22"/>
          <w:szCs w:val="22"/>
        </w:rPr>
        <w:t>™</w:t>
      </w:r>
      <w:r w:rsidR="009A2BCA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D32340" w:rsidRPr="00E72296">
        <w:rPr>
          <w:rFonts w:asciiTheme="minorHAnsi" w:hAnsiTheme="minorHAnsi" w:cstheme="minorHAnsi"/>
          <w:sz w:val="22"/>
          <w:szCs w:val="22"/>
        </w:rPr>
        <w:t xml:space="preserve">or </w:t>
      </w:r>
      <w:r w:rsidR="009A2BCA" w:rsidRPr="00E72296">
        <w:rPr>
          <w:rFonts w:asciiTheme="minorHAnsi" w:hAnsiTheme="minorHAnsi" w:cstheme="minorHAnsi"/>
          <w:bCs/>
          <w:sz w:val="22"/>
          <w:szCs w:val="22"/>
        </w:rPr>
        <w:t>Vapro-SS Flashing™</w:t>
      </w:r>
      <w:r w:rsidR="00C72971">
        <w:rPr>
          <w:rFonts w:asciiTheme="minorHAnsi" w:hAnsiTheme="minorHAnsi" w:cstheme="minorHAnsi"/>
          <w:bCs/>
          <w:sz w:val="22"/>
          <w:szCs w:val="22"/>
        </w:rPr>
        <w:t>, a</w:t>
      </w:r>
      <w:r w:rsidR="006E4668" w:rsidRPr="00E72296">
        <w:rPr>
          <w:rFonts w:asciiTheme="minorHAnsi" w:hAnsiTheme="minorHAnsi" w:cstheme="minorHAnsi"/>
          <w:bCs/>
          <w:sz w:val="22"/>
          <w:szCs w:val="22"/>
        </w:rPr>
        <w:t xml:space="preserve"> single component alternative can be</w:t>
      </w:r>
      <w:r w:rsidR="007E22A1" w:rsidRPr="00E72296">
        <w:rPr>
          <w:rFonts w:asciiTheme="minorHAnsi" w:hAnsiTheme="minorHAnsi" w:cstheme="minorHAnsi"/>
          <w:bCs/>
          <w:sz w:val="22"/>
          <w:szCs w:val="22"/>
        </w:rPr>
        <w:t xml:space="preserve"> Block</w:t>
      </w:r>
      <w:r w:rsidR="008559D6" w:rsidRPr="00E72296">
        <w:rPr>
          <w:rFonts w:asciiTheme="minorHAnsi" w:hAnsiTheme="minorHAnsi" w:cstheme="minorHAnsi"/>
          <w:bCs/>
          <w:sz w:val="22"/>
          <w:szCs w:val="22"/>
        </w:rPr>
        <w:t>Flashing</w:t>
      </w:r>
      <w:r w:rsidR="006E4668" w:rsidRPr="00E72296">
        <w:rPr>
          <w:rFonts w:asciiTheme="minorHAnsi" w:hAnsiTheme="minorHAnsi" w:cstheme="minorHAnsi"/>
          <w:bCs/>
          <w:sz w:val="22"/>
          <w:szCs w:val="22"/>
        </w:rPr>
        <w:t>™</w:t>
      </w:r>
      <w:r w:rsidRPr="00E72296">
        <w:rPr>
          <w:rFonts w:asciiTheme="minorHAnsi" w:hAnsiTheme="minorHAnsi" w:cstheme="minorHAnsi"/>
          <w:bCs/>
          <w:sz w:val="22"/>
          <w:szCs w:val="22"/>
        </w:rPr>
        <w:t>.</w:t>
      </w:r>
    </w:p>
    <w:p w14:paraId="6D547456" w14:textId="33676D52" w:rsidR="00442D6B" w:rsidRPr="00E72296" w:rsidRDefault="000667AF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Vapro</w:t>
      </w:r>
      <w:r w:rsidR="0081555A" w:rsidRPr="00E72296">
        <w:rPr>
          <w:rFonts w:asciiTheme="minorHAnsi" w:hAnsiTheme="minorHAnsi" w:cstheme="minorHAnsi"/>
          <w:sz w:val="22"/>
          <w:szCs w:val="22"/>
        </w:rPr>
        <w:t>L</w:t>
      </w:r>
      <w:r w:rsidR="007C48E6" w:rsidRPr="00E72296">
        <w:rPr>
          <w:rFonts w:asciiTheme="minorHAnsi" w:hAnsiTheme="minorHAnsi" w:cstheme="minorHAnsi"/>
          <w:sz w:val="22"/>
          <w:szCs w:val="22"/>
        </w:rPr>
        <w:t>iqui-Flash</w:t>
      </w:r>
      <w:r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2953EF" w:rsidRPr="00E72296">
        <w:rPr>
          <w:rFonts w:asciiTheme="minorHAnsi" w:hAnsiTheme="minorHAnsi" w:cstheme="minorHAnsi"/>
          <w:sz w:val="22"/>
          <w:szCs w:val="22"/>
        </w:rPr>
        <w:t xml:space="preserve">SA </w:t>
      </w:r>
      <w:r w:rsidRPr="00E72296">
        <w:rPr>
          <w:rFonts w:asciiTheme="minorHAnsi" w:hAnsiTheme="minorHAnsi" w:cstheme="minorHAnsi"/>
          <w:sz w:val="22"/>
          <w:szCs w:val="22"/>
          <w:lang w:val="en-US"/>
        </w:rPr>
        <w:t>Vapor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Permeable Water Resistive Flashing </w:t>
      </w:r>
      <w:proofErr w:type="gramStart"/>
      <w:r w:rsidRPr="00E72296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E72296">
        <w:rPr>
          <w:rFonts w:asciiTheme="minorHAnsi" w:hAnsiTheme="minorHAnsi" w:cstheme="minorHAnsi"/>
          <w:sz w:val="22"/>
          <w:szCs w:val="22"/>
        </w:rPr>
        <w:t xml:space="preserve"> Rough Openings </w:t>
      </w:r>
    </w:p>
    <w:p w14:paraId="5BFFF65C" w14:textId="5D4602C0" w:rsidR="00936A9E" w:rsidRPr="00E72296" w:rsidRDefault="00936A9E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Window and door </w:t>
      </w:r>
      <w:r w:rsidR="0072005A" w:rsidRPr="00E72296">
        <w:rPr>
          <w:rFonts w:asciiTheme="minorHAnsi" w:hAnsiTheme="minorHAnsi" w:cstheme="minorHAnsi"/>
          <w:sz w:val="22"/>
          <w:szCs w:val="22"/>
        </w:rPr>
        <w:t xml:space="preserve">pre-cut </w:t>
      </w:r>
      <w:r w:rsidR="006D0ADA">
        <w:rPr>
          <w:rFonts w:asciiTheme="minorHAnsi" w:hAnsiTheme="minorHAnsi" w:cstheme="minorHAnsi"/>
          <w:sz w:val="22"/>
          <w:szCs w:val="22"/>
        </w:rPr>
        <w:t>Reveal</w:t>
      </w:r>
      <w:r w:rsidR="007C48E6" w:rsidRPr="00E72296">
        <w:rPr>
          <w:rFonts w:asciiTheme="minorHAnsi" w:hAnsiTheme="minorHAnsi" w:cstheme="minorHAnsi"/>
          <w:sz w:val="22"/>
          <w:szCs w:val="22"/>
        </w:rPr>
        <w:t>Flashing</w:t>
      </w:r>
      <w:r w:rsidR="0072005A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2953EF" w:rsidRPr="00E72296">
        <w:rPr>
          <w:rFonts w:asciiTheme="minorHAnsi" w:hAnsiTheme="minorHAnsi" w:cstheme="minorHAnsi"/>
          <w:sz w:val="22"/>
          <w:szCs w:val="22"/>
        </w:rPr>
        <w:t xml:space="preserve">SA </w:t>
      </w:r>
      <w:r w:rsidR="0072005A" w:rsidRPr="00E72296">
        <w:rPr>
          <w:rFonts w:asciiTheme="minorHAnsi" w:hAnsiTheme="minorHAnsi" w:cstheme="minorHAnsi"/>
          <w:sz w:val="22"/>
          <w:szCs w:val="22"/>
        </w:rPr>
        <w:t>include</w:t>
      </w:r>
      <w:r w:rsidR="004F111F" w:rsidRPr="00E72296">
        <w:rPr>
          <w:rFonts w:asciiTheme="minorHAnsi" w:hAnsiTheme="minorHAnsi" w:cstheme="minorHAnsi"/>
          <w:sz w:val="22"/>
          <w:szCs w:val="22"/>
        </w:rPr>
        <w:t>s</w:t>
      </w:r>
      <w:r w:rsidR="0072005A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>VaproLiqui-Flash by VaproShield, a liquid-applied vapor permeable air barrier flashing material with vapor permeance and resistance to air leakage properties compatible with the primary air barrier membrane.</w:t>
      </w:r>
    </w:p>
    <w:p w14:paraId="059B1B31" w14:textId="77777777" w:rsidR="002F7AC8" w:rsidRPr="00E72296" w:rsidRDefault="002F7AC8" w:rsidP="002F7AC8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eastAsia="Arial" w:hAnsiTheme="minorHAnsi" w:cstheme="minorHAnsi"/>
          <w:sz w:val="22"/>
          <w:szCs w:val="22"/>
        </w:rPr>
        <w:t>Pass: CDPH/EHLB/Standard Method V1.2 (Sect. 01350) VOC test</w:t>
      </w:r>
      <w:r w:rsidRPr="00E72296">
        <w:rPr>
          <w:rFonts w:asciiTheme="minorHAnsi" w:hAnsiTheme="minorHAnsi" w:cstheme="minorHAnsi"/>
          <w:sz w:val="22"/>
          <w:szCs w:val="22"/>
        </w:rPr>
        <w:t>.</w:t>
      </w:r>
    </w:p>
    <w:p w14:paraId="2A6ECC44" w14:textId="390AF526" w:rsidR="0072005A" w:rsidRPr="00E72296" w:rsidRDefault="0072005A" w:rsidP="0072005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SPEC WRITERS NOTE: </w:t>
      </w:r>
      <w:r w:rsidR="007C48E6" w:rsidRPr="00E72296">
        <w:rPr>
          <w:rFonts w:asciiTheme="minorHAnsi" w:hAnsiTheme="minorHAnsi" w:cstheme="minorHAnsi"/>
          <w:sz w:val="22"/>
          <w:szCs w:val="22"/>
        </w:rPr>
        <w:t xml:space="preserve">Best construction practice for wood frame construction is to protect the jamb of rough openings with the </w:t>
      </w:r>
      <w:r w:rsidR="003F2B2A" w:rsidRPr="00E72296">
        <w:rPr>
          <w:rFonts w:asciiTheme="minorHAnsi" w:hAnsiTheme="minorHAnsi" w:cstheme="minorHAnsi"/>
          <w:sz w:val="22"/>
          <w:szCs w:val="22"/>
        </w:rPr>
        <w:t>two-part</w:t>
      </w:r>
      <w:r w:rsidR="007C48E6" w:rsidRPr="00E72296">
        <w:rPr>
          <w:rFonts w:asciiTheme="minorHAnsi" w:hAnsiTheme="minorHAnsi" w:cstheme="minorHAnsi"/>
          <w:sz w:val="22"/>
          <w:szCs w:val="22"/>
        </w:rPr>
        <w:t xml:space="preserve"> system of </w:t>
      </w:r>
      <w:r w:rsidR="003F2B2A">
        <w:rPr>
          <w:rFonts w:asciiTheme="minorHAnsi" w:hAnsiTheme="minorHAnsi" w:cstheme="minorHAnsi"/>
          <w:sz w:val="22"/>
          <w:szCs w:val="22"/>
        </w:rPr>
        <w:t>Reveal</w:t>
      </w:r>
      <w:r w:rsidR="007C48E6" w:rsidRPr="00E72296">
        <w:rPr>
          <w:rFonts w:asciiTheme="minorHAnsi" w:hAnsiTheme="minorHAnsi" w:cstheme="minorHAnsi"/>
          <w:sz w:val="22"/>
          <w:szCs w:val="22"/>
        </w:rPr>
        <w:t>Flashing</w:t>
      </w:r>
      <w:r w:rsidR="002953EF" w:rsidRPr="00E72296">
        <w:rPr>
          <w:rFonts w:asciiTheme="minorHAnsi" w:hAnsiTheme="minorHAnsi" w:cstheme="minorHAnsi"/>
          <w:bCs/>
          <w:sz w:val="22"/>
          <w:szCs w:val="22"/>
        </w:rPr>
        <w:t xml:space="preserve"> SA</w:t>
      </w:r>
      <w:r w:rsidR="007C48E6" w:rsidRPr="00E72296">
        <w:rPr>
          <w:rFonts w:asciiTheme="minorHAnsi" w:hAnsiTheme="minorHAnsi" w:cstheme="minorHAnsi"/>
          <w:sz w:val="22"/>
          <w:szCs w:val="22"/>
        </w:rPr>
        <w:t xml:space="preserve"> and v</w:t>
      </w:r>
      <w:r w:rsidR="002953EF" w:rsidRPr="00E72296">
        <w:rPr>
          <w:rFonts w:asciiTheme="minorHAnsi" w:hAnsiTheme="minorHAnsi" w:cstheme="minorHAnsi"/>
          <w:sz w:val="22"/>
          <w:szCs w:val="22"/>
        </w:rPr>
        <w:t>apor permeable VaproLiqui-Flash</w:t>
      </w:r>
      <w:r w:rsidR="007C48E6" w:rsidRPr="00E72296">
        <w:rPr>
          <w:rFonts w:asciiTheme="minorHAnsi" w:hAnsiTheme="minorHAnsi" w:cstheme="minorHAnsi"/>
          <w:sz w:val="22"/>
          <w:szCs w:val="22"/>
        </w:rPr>
        <w:t xml:space="preserve"> to reduce the risk of wood deterioration. Alternatively, for steel stud frame construction with gypsum sheathing surfaces VaproBond, Vapro-SS Flashing or the single component </w:t>
      </w:r>
      <w:r w:rsidR="007C48E6" w:rsidRPr="00E72296">
        <w:rPr>
          <w:rFonts w:asciiTheme="minorHAnsi" w:hAnsiTheme="minorHAnsi" w:cstheme="minorHAnsi"/>
          <w:bCs/>
          <w:sz w:val="22"/>
          <w:szCs w:val="22"/>
        </w:rPr>
        <w:t xml:space="preserve">BlockFlashing </w:t>
      </w:r>
      <w:r w:rsidR="007C48E6" w:rsidRPr="00E72296">
        <w:rPr>
          <w:rFonts w:asciiTheme="minorHAnsi" w:hAnsiTheme="minorHAnsi" w:cstheme="minorHAnsi"/>
          <w:sz w:val="22"/>
          <w:szCs w:val="22"/>
        </w:rPr>
        <w:t>may be used to protect the head, jamb and sill of rough openings.</w:t>
      </w:r>
    </w:p>
    <w:p w14:paraId="779F1FA5" w14:textId="77777777" w:rsidR="008A71CB" w:rsidRPr="00E72296" w:rsidRDefault="008A71CB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Alternate Flashing Products</w:t>
      </w:r>
    </w:p>
    <w:p w14:paraId="2E8E0011" w14:textId="6F25EFAD" w:rsidR="00D32340" w:rsidRPr="00E72296" w:rsidRDefault="008A71CB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  <w:lang w:val="en-GB"/>
        </w:rPr>
        <w:t>Vapro</w:t>
      </w:r>
      <w:r w:rsidRPr="00E72296">
        <w:rPr>
          <w:rFonts w:asciiTheme="minorHAnsi" w:hAnsiTheme="minorHAnsi" w:cstheme="minorHAnsi"/>
          <w:sz w:val="22"/>
          <w:szCs w:val="22"/>
        </w:rPr>
        <w:t>B</w:t>
      </w:r>
      <w:proofErr w:type="spellStart"/>
      <w:r w:rsidRPr="00E72296">
        <w:rPr>
          <w:rFonts w:asciiTheme="minorHAnsi" w:hAnsiTheme="minorHAnsi" w:cstheme="minorHAnsi"/>
          <w:sz w:val="22"/>
          <w:szCs w:val="22"/>
          <w:lang w:val="en-GB"/>
        </w:rPr>
        <w:t>ond</w:t>
      </w:r>
      <w:proofErr w:type="spellEnd"/>
      <w:r w:rsidR="00D32340" w:rsidRPr="00E7229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642BC" w:rsidRPr="00E72296">
        <w:rPr>
          <w:rFonts w:asciiTheme="minorHAnsi" w:hAnsiTheme="minorHAnsi" w:cstheme="minorHAnsi"/>
          <w:sz w:val="22"/>
          <w:szCs w:val="22"/>
          <w:lang w:val="en-GB"/>
        </w:rPr>
        <w:t>flashing</w:t>
      </w:r>
      <w:r w:rsidRPr="00E72296">
        <w:rPr>
          <w:rFonts w:asciiTheme="minorHAnsi" w:hAnsiTheme="minorHAnsi" w:cstheme="minorHAnsi"/>
          <w:sz w:val="22"/>
          <w:szCs w:val="22"/>
        </w:rPr>
        <w:t>:</w:t>
      </w:r>
      <w:r w:rsidR="005642BC" w:rsidRPr="00E7229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24DA3" w:rsidRPr="00E72296">
        <w:rPr>
          <w:rFonts w:asciiTheme="minorHAnsi" w:hAnsiTheme="minorHAnsi" w:cstheme="minorHAnsi"/>
          <w:sz w:val="22"/>
          <w:szCs w:val="22"/>
        </w:rPr>
        <w:t>water</w:t>
      </w:r>
      <w:r w:rsidRPr="00E7229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32340" w:rsidRPr="00E72296">
        <w:rPr>
          <w:rFonts w:asciiTheme="minorHAnsi" w:hAnsiTheme="minorHAnsi" w:cstheme="minorHAnsi"/>
          <w:sz w:val="22"/>
          <w:szCs w:val="22"/>
          <w:lang w:val="en-GB"/>
        </w:rPr>
        <w:t xml:space="preserve">impermeable </w:t>
      </w:r>
      <w:r w:rsidR="005642BC" w:rsidRPr="00E72296">
        <w:rPr>
          <w:rFonts w:asciiTheme="minorHAnsi" w:hAnsiTheme="minorHAnsi" w:cstheme="minorHAnsi"/>
          <w:sz w:val="22"/>
          <w:szCs w:val="22"/>
          <w:lang w:val="en-GB"/>
        </w:rPr>
        <w:t xml:space="preserve">low vapor permeance </w:t>
      </w:r>
      <w:r w:rsidR="0081555A" w:rsidRPr="00E72296">
        <w:rPr>
          <w:rFonts w:asciiTheme="minorHAnsi" w:hAnsiTheme="minorHAnsi" w:cstheme="minorHAnsi"/>
          <w:sz w:val="22"/>
          <w:szCs w:val="22"/>
          <w:lang w:val="en-GB"/>
        </w:rPr>
        <w:t>f</w:t>
      </w:r>
      <w:r w:rsidRPr="00E72296">
        <w:rPr>
          <w:rFonts w:asciiTheme="minorHAnsi" w:hAnsiTheme="minorHAnsi" w:cstheme="minorHAnsi"/>
          <w:sz w:val="22"/>
          <w:szCs w:val="22"/>
          <w:lang w:val="en-GB"/>
        </w:rPr>
        <w:t xml:space="preserve">lashing </w:t>
      </w:r>
      <w:r w:rsidR="0081555A" w:rsidRPr="00E72296">
        <w:rPr>
          <w:rFonts w:asciiTheme="minorHAnsi" w:hAnsiTheme="minorHAnsi" w:cstheme="minorHAnsi"/>
          <w:sz w:val="22"/>
          <w:szCs w:val="22"/>
        </w:rPr>
        <w:t>f</w:t>
      </w:r>
      <w:r w:rsidRPr="00E72296">
        <w:rPr>
          <w:rFonts w:asciiTheme="minorHAnsi" w:hAnsiTheme="minorHAnsi" w:cstheme="minorHAnsi"/>
          <w:sz w:val="22"/>
          <w:szCs w:val="22"/>
        </w:rPr>
        <w:t xml:space="preserve">or </w:t>
      </w:r>
      <w:r w:rsidR="00D45600" w:rsidRPr="00E72296">
        <w:rPr>
          <w:rFonts w:asciiTheme="minorHAnsi" w:hAnsiTheme="minorHAnsi" w:cstheme="minorHAnsi"/>
          <w:sz w:val="22"/>
          <w:szCs w:val="22"/>
        </w:rPr>
        <w:t>rough openings</w:t>
      </w:r>
      <w:r w:rsidRPr="00E72296">
        <w:rPr>
          <w:rFonts w:asciiTheme="minorHAnsi" w:hAnsiTheme="minorHAnsi" w:cstheme="minorHAnsi"/>
          <w:sz w:val="22"/>
          <w:szCs w:val="22"/>
        </w:rPr>
        <w:t>.</w:t>
      </w:r>
    </w:p>
    <w:p w14:paraId="18A56139" w14:textId="5FA7ED4A" w:rsidR="00D32340" w:rsidRPr="00E72296" w:rsidRDefault="008A71CB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Include </w:t>
      </w:r>
      <w:r w:rsidR="007C48E6" w:rsidRPr="00E72296">
        <w:rPr>
          <w:rFonts w:asciiTheme="minorHAnsi" w:hAnsiTheme="minorHAnsi" w:cstheme="minorHAnsi"/>
          <w:sz w:val="22"/>
          <w:szCs w:val="22"/>
        </w:rPr>
        <w:t>VaproBond</w:t>
      </w:r>
      <w:r w:rsidR="00D32340" w:rsidRPr="00E72296">
        <w:rPr>
          <w:rFonts w:asciiTheme="minorHAnsi" w:hAnsiTheme="minorHAnsi" w:cstheme="minorHAnsi"/>
          <w:sz w:val="22"/>
          <w:szCs w:val="22"/>
        </w:rPr>
        <w:t xml:space="preserve"> by VaproShield, a </w:t>
      </w:r>
      <w:r w:rsidR="00FD53B8" w:rsidRPr="00E72296">
        <w:rPr>
          <w:rFonts w:asciiTheme="minorHAnsi" w:hAnsiTheme="minorHAnsi" w:cstheme="minorHAnsi"/>
          <w:sz w:val="22"/>
          <w:szCs w:val="22"/>
        </w:rPr>
        <w:t>modified silicon</w:t>
      </w:r>
      <w:r w:rsidR="009E06A6" w:rsidRPr="00E72296">
        <w:rPr>
          <w:rFonts w:asciiTheme="minorHAnsi" w:hAnsiTheme="minorHAnsi" w:cstheme="minorHAnsi"/>
          <w:sz w:val="22"/>
          <w:szCs w:val="22"/>
        </w:rPr>
        <w:t>e</w:t>
      </w:r>
      <w:r w:rsidR="00FD53B8" w:rsidRPr="00E72296">
        <w:rPr>
          <w:rFonts w:asciiTheme="minorHAnsi" w:hAnsiTheme="minorHAnsi" w:cstheme="minorHAnsi"/>
          <w:sz w:val="22"/>
          <w:szCs w:val="22"/>
        </w:rPr>
        <w:t xml:space="preserve"> sealant</w:t>
      </w:r>
      <w:r w:rsidRPr="00E72296">
        <w:rPr>
          <w:rFonts w:asciiTheme="minorHAnsi" w:hAnsiTheme="minorHAnsi" w:cstheme="minorHAnsi"/>
          <w:sz w:val="22"/>
          <w:szCs w:val="22"/>
        </w:rPr>
        <w:t>, at window and door locations</w:t>
      </w:r>
      <w:r w:rsidR="00D32340" w:rsidRPr="00E72296">
        <w:rPr>
          <w:rFonts w:asciiTheme="minorHAnsi" w:hAnsiTheme="minorHAnsi" w:cstheme="minorHAnsi"/>
          <w:sz w:val="22"/>
          <w:szCs w:val="22"/>
        </w:rPr>
        <w:t>.</w:t>
      </w:r>
    </w:p>
    <w:p w14:paraId="1B8F8168" w14:textId="5D27DDEC" w:rsidR="00D32340" w:rsidRPr="00E72296" w:rsidRDefault="008937B8" w:rsidP="00DD0B52">
      <w:pPr>
        <w:pStyle w:val="PR4"/>
        <w:numPr>
          <w:ilvl w:val="0"/>
          <w:numId w:val="0"/>
        </w:numPr>
        <w:ind w:left="2592" w:hanging="576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1)</w:t>
      </w:r>
      <w:r w:rsidRPr="00E72296">
        <w:rPr>
          <w:rFonts w:asciiTheme="minorHAnsi" w:hAnsiTheme="minorHAnsi" w:cstheme="minorHAnsi"/>
          <w:sz w:val="22"/>
          <w:szCs w:val="22"/>
        </w:rPr>
        <w:tab/>
      </w:r>
      <w:r w:rsidR="007C48E6" w:rsidRPr="00E72296">
        <w:rPr>
          <w:rFonts w:asciiTheme="minorHAnsi" w:hAnsiTheme="minorHAnsi" w:cstheme="minorHAnsi"/>
          <w:sz w:val="22"/>
          <w:szCs w:val="22"/>
        </w:rPr>
        <w:t>VaproBond</w:t>
      </w:r>
      <w:r w:rsidR="00D32340" w:rsidRPr="00E72296">
        <w:rPr>
          <w:rFonts w:asciiTheme="minorHAnsi" w:hAnsiTheme="minorHAnsi" w:cstheme="minorHAnsi"/>
          <w:sz w:val="22"/>
          <w:szCs w:val="22"/>
        </w:rPr>
        <w:t>:</w:t>
      </w:r>
      <w:r w:rsidR="00FD53B8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E72296" w:rsidRPr="00E72296">
        <w:rPr>
          <w:rFonts w:asciiTheme="minorHAnsi" w:hAnsiTheme="minorHAnsi" w:cstheme="minorHAnsi"/>
          <w:sz w:val="22"/>
          <w:szCs w:val="22"/>
        </w:rPr>
        <w:t>20-ounce</w:t>
      </w:r>
      <w:r w:rsidR="00FD53B8" w:rsidRPr="00E72296">
        <w:rPr>
          <w:rFonts w:asciiTheme="minorHAnsi" w:hAnsiTheme="minorHAnsi" w:cstheme="minorHAnsi"/>
          <w:sz w:val="22"/>
          <w:szCs w:val="22"/>
        </w:rPr>
        <w:t xml:space="preserve"> (592 ml) sausage</w:t>
      </w:r>
      <w:r w:rsidR="00D32340" w:rsidRPr="00E72296">
        <w:rPr>
          <w:rFonts w:asciiTheme="minorHAnsi" w:hAnsiTheme="minorHAnsi" w:cstheme="minorHAnsi"/>
          <w:sz w:val="22"/>
          <w:szCs w:val="22"/>
        </w:rPr>
        <w:t>.</w:t>
      </w:r>
    </w:p>
    <w:p w14:paraId="6B642102" w14:textId="61E7EF5F" w:rsidR="00D32340" w:rsidRPr="00E72296" w:rsidRDefault="0025235A" w:rsidP="00DD0B52">
      <w:pPr>
        <w:pStyle w:val="PR4"/>
        <w:numPr>
          <w:ilvl w:val="0"/>
          <w:numId w:val="0"/>
        </w:numPr>
        <w:ind w:left="2592" w:hanging="576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2)</w:t>
      </w:r>
      <w:r w:rsidRPr="00E72296">
        <w:rPr>
          <w:rFonts w:asciiTheme="minorHAnsi" w:hAnsiTheme="minorHAnsi" w:cstheme="minorHAnsi"/>
          <w:sz w:val="22"/>
          <w:szCs w:val="22"/>
        </w:rPr>
        <w:tab/>
      </w:r>
      <w:r w:rsidR="0099382D" w:rsidRPr="00E72296">
        <w:rPr>
          <w:rFonts w:asciiTheme="minorHAnsi" w:hAnsiTheme="minorHAnsi" w:cstheme="minorHAnsi"/>
          <w:sz w:val="22"/>
          <w:szCs w:val="22"/>
        </w:rPr>
        <w:t>Elongation</w:t>
      </w:r>
      <w:r w:rsidR="00285893" w:rsidRPr="00E72296">
        <w:rPr>
          <w:rFonts w:asciiTheme="minorHAnsi" w:hAnsiTheme="minorHAnsi" w:cstheme="minorHAnsi"/>
          <w:sz w:val="22"/>
          <w:szCs w:val="22"/>
        </w:rPr>
        <w:t xml:space="preserve">: </w:t>
      </w:r>
      <w:r w:rsidR="0099382D" w:rsidRPr="00E72296">
        <w:rPr>
          <w:rFonts w:asciiTheme="minorHAnsi" w:hAnsiTheme="minorHAnsi" w:cstheme="minorHAnsi"/>
          <w:sz w:val="22"/>
          <w:szCs w:val="22"/>
        </w:rPr>
        <w:t>1,500 %</w:t>
      </w:r>
      <w:r w:rsidR="00D32340" w:rsidRPr="00E72296">
        <w:rPr>
          <w:rFonts w:asciiTheme="minorHAnsi" w:hAnsiTheme="minorHAnsi" w:cstheme="minorHAnsi"/>
          <w:sz w:val="22"/>
          <w:szCs w:val="22"/>
        </w:rPr>
        <w:t xml:space="preserve"> when tested in accordance with ASTM </w:t>
      </w:r>
      <w:r w:rsidR="000D3291" w:rsidRPr="00E72296">
        <w:rPr>
          <w:rFonts w:asciiTheme="minorHAnsi" w:hAnsiTheme="minorHAnsi" w:cstheme="minorHAnsi"/>
          <w:sz w:val="22"/>
          <w:szCs w:val="22"/>
        </w:rPr>
        <w:t>D</w:t>
      </w:r>
      <w:r w:rsidR="0099382D" w:rsidRPr="00E72296">
        <w:rPr>
          <w:rFonts w:asciiTheme="minorHAnsi" w:hAnsiTheme="minorHAnsi" w:cstheme="minorHAnsi"/>
          <w:sz w:val="22"/>
          <w:szCs w:val="22"/>
        </w:rPr>
        <w:t>412</w:t>
      </w:r>
      <w:r w:rsidR="00D32340" w:rsidRPr="00E72296">
        <w:rPr>
          <w:rFonts w:asciiTheme="minorHAnsi" w:hAnsiTheme="minorHAnsi" w:cstheme="minorHAnsi"/>
          <w:sz w:val="22"/>
          <w:szCs w:val="22"/>
        </w:rPr>
        <w:t>.</w:t>
      </w:r>
    </w:p>
    <w:p w14:paraId="7B534CB3" w14:textId="2A33A6F8" w:rsidR="0072005A" w:rsidRPr="00E72296" w:rsidRDefault="001112FD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Vapro</w:t>
      </w:r>
      <w:r w:rsidR="0072005A" w:rsidRPr="00E72296">
        <w:rPr>
          <w:rFonts w:asciiTheme="minorHAnsi" w:hAnsiTheme="minorHAnsi" w:cstheme="minorHAnsi"/>
          <w:sz w:val="22"/>
          <w:szCs w:val="22"/>
        </w:rPr>
        <w:t xml:space="preserve">-SS </w:t>
      </w:r>
      <w:r w:rsidRPr="00E72296">
        <w:rPr>
          <w:rFonts w:asciiTheme="minorHAnsi" w:hAnsiTheme="minorHAnsi" w:cstheme="minorHAnsi"/>
          <w:sz w:val="22"/>
          <w:szCs w:val="22"/>
        </w:rPr>
        <w:t>Flashing</w:t>
      </w:r>
      <w:r w:rsidR="0072005A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6A7E9B" w:rsidRPr="00E72296">
        <w:rPr>
          <w:rFonts w:asciiTheme="minorHAnsi" w:hAnsiTheme="minorHAnsi" w:cstheme="minorHAnsi"/>
          <w:sz w:val="22"/>
          <w:szCs w:val="22"/>
        </w:rPr>
        <w:t>w</w:t>
      </w:r>
      <w:r w:rsidRPr="00E72296">
        <w:rPr>
          <w:rFonts w:asciiTheme="minorHAnsi" w:hAnsiTheme="minorHAnsi" w:cstheme="minorHAnsi"/>
          <w:sz w:val="22"/>
          <w:szCs w:val="22"/>
        </w:rPr>
        <w:t>ater and vapor impermeable flashing for rough openings.</w:t>
      </w:r>
    </w:p>
    <w:p w14:paraId="45B25C59" w14:textId="7D672163" w:rsidR="0072005A" w:rsidRPr="00E72296" w:rsidRDefault="001112FD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Include </w:t>
      </w:r>
      <w:r w:rsidR="0072005A" w:rsidRPr="00E72296">
        <w:rPr>
          <w:rFonts w:asciiTheme="minorHAnsi" w:hAnsiTheme="minorHAnsi" w:cstheme="minorHAnsi"/>
          <w:sz w:val="22"/>
          <w:szCs w:val="22"/>
        </w:rPr>
        <w:t>Vapro</w:t>
      </w:r>
      <w:r w:rsidR="0073194B" w:rsidRPr="00E72296">
        <w:rPr>
          <w:rFonts w:asciiTheme="minorHAnsi" w:hAnsiTheme="minorHAnsi" w:cstheme="minorHAnsi"/>
          <w:sz w:val="22"/>
          <w:szCs w:val="22"/>
        </w:rPr>
        <w:t>-SS Flashing</w:t>
      </w:r>
      <w:r w:rsidR="0072005A" w:rsidRPr="00E722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005A" w:rsidRPr="00E72296">
        <w:rPr>
          <w:rFonts w:asciiTheme="minorHAnsi" w:hAnsiTheme="minorHAnsi" w:cstheme="minorHAnsi"/>
          <w:sz w:val="22"/>
          <w:szCs w:val="22"/>
        </w:rPr>
        <w:t xml:space="preserve">by VaproShield, a </w:t>
      </w:r>
      <w:r w:rsidR="006A7E9B" w:rsidRPr="00E72296">
        <w:rPr>
          <w:rFonts w:asciiTheme="minorHAnsi" w:hAnsiTheme="minorHAnsi" w:cstheme="minorHAnsi"/>
          <w:sz w:val="22"/>
          <w:szCs w:val="22"/>
        </w:rPr>
        <w:t>flexible 10.2</w:t>
      </w:r>
      <w:r w:rsidR="0073194B" w:rsidRPr="00E72296">
        <w:rPr>
          <w:rFonts w:asciiTheme="minorHAnsi" w:hAnsiTheme="minorHAnsi" w:cstheme="minorHAnsi"/>
          <w:sz w:val="22"/>
          <w:szCs w:val="22"/>
        </w:rPr>
        <w:t xml:space="preserve"> mil (0.05 mm) stainless steel sheet with </w:t>
      </w:r>
      <w:r w:rsidR="003A1E22" w:rsidRPr="00E72296">
        <w:rPr>
          <w:rFonts w:asciiTheme="minorHAnsi" w:hAnsiTheme="minorHAnsi" w:cstheme="minorHAnsi"/>
          <w:sz w:val="22"/>
          <w:szCs w:val="22"/>
        </w:rPr>
        <w:t>an</w:t>
      </w:r>
      <w:r w:rsidR="0073194B" w:rsidRPr="00E72296">
        <w:rPr>
          <w:rFonts w:asciiTheme="minorHAnsi" w:hAnsiTheme="minorHAnsi" w:cstheme="minorHAnsi"/>
          <w:sz w:val="22"/>
          <w:szCs w:val="22"/>
        </w:rPr>
        <w:t xml:space="preserve"> 8 mil (0.20 mm) butyl adhesive backing</w:t>
      </w:r>
      <w:r w:rsidRPr="00E72296">
        <w:rPr>
          <w:rFonts w:asciiTheme="minorHAnsi" w:hAnsiTheme="minorHAnsi" w:cstheme="minorHAnsi"/>
          <w:sz w:val="22"/>
          <w:szCs w:val="22"/>
        </w:rPr>
        <w:t xml:space="preserve"> at window and door locations</w:t>
      </w:r>
      <w:r w:rsidR="0072005A" w:rsidRPr="00E72296">
        <w:rPr>
          <w:rFonts w:asciiTheme="minorHAnsi" w:hAnsiTheme="minorHAnsi" w:cstheme="minorHAnsi"/>
          <w:sz w:val="22"/>
          <w:szCs w:val="22"/>
        </w:rPr>
        <w:t>.</w:t>
      </w:r>
    </w:p>
    <w:p w14:paraId="668D9CC5" w14:textId="19D7096C" w:rsidR="0073194B" w:rsidRPr="00E72296" w:rsidRDefault="007C48E6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Vapro-SS Flashing</w:t>
      </w:r>
      <w:r w:rsidR="006F30AA" w:rsidRPr="00E72296">
        <w:rPr>
          <w:rFonts w:asciiTheme="minorHAnsi" w:hAnsiTheme="minorHAnsi" w:cstheme="minorHAnsi"/>
          <w:sz w:val="22"/>
          <w:szCs w:val="22"/>
        </w:rPr>
        <w:t xml:space="preserve">: </w:t>
      </w:r>
      <w:r w:rsidR="0073194B" w:rsidRPr="00E72296">
        <w:rPr>
          <w:rFonts w:asciiTheme="minorHAnsi" w:hAnsiTheme="minorHAnsi" w:cstheme="minorHAnsi"/>
          <w:sz w:val="22"/>
          <w:szCs w:val="22"/>
        </w:rPr>
        <w:t xml:space="preserve">6, 12, </w:t>
      </w:r>
      <w:r w:rsidR="00B8084F" w:rsidRPr="00E72296">
        <w:rPr>
          <w:rFonts w:asciiTheme="minorHAnsi" w:hAnsiTheme="minorHAnsi" w:cstheme="minorHAnsi"/>
          <w:sz w:val="22"/>
          <w:szCs w:val="22"/>
        </w:rPr>
        <w:t xml:space="preserve">or </w:t>
      </w:r>
      <w:r w:rsidR="006F30AA" w:rsidRPr="00E72296">
        <w:rPr>
          <w:rFonts w:asciiTheme="minorHAnsi" w:hAnsiTheme="minorHAnsi" w:cstheme="minorHAnsi"/>
          <w:sz w:val="22"/>
          <w:szCs w:val="22"/>
        </w:rPr>
        <w:t>18 inches (</w:t>
      </w:r>
      <w:r w:rsidR="0073194B" w:rsidRPr="00E72296">
        <w:rPr>
          <w:rFonts w:asciiTheme="minorHAnsi" w:hAnsiTheme="minorHAnsi" w:cstheme="minorHAnsi"/>
          <w:sz w:val="22"/>
          <w:szCs w:val="22"/>
        </w:rPr>
        <w:t>15.2</w:t>
      </w:r>
      <w:r w:rsidR="003A1E22" w:rsidRPr="00E72296">
        <w:rPr>
          <w:rFonts w:asciiTheme="minorHAnsi" w:hAnsiTheme="minorHAnsi" w:cstheme="minorHAnsi"/>
          <w:sz w:val="22"/>
          <w:szCs w:val="22"/>
        </w:rPr>
        <w:t>, 30.5, 45.7 cm)</w:t>
      </w:r>
      <w:r w:rsidR="0073194B" w:rsidRPr="00E72296">
        <w:rPr>
          <w:rFonts w:asciiTheme="minorHAnsi" w:hAnsiTheme="minorHAnsi" w:cstheme="minorHAnsi"/>
          <w:sz w:val="22"/>
          <w:szCs w:val="22"/>
        </w:rPr>
        <w:t xml:space="preserve"> x 50 feet </w:t>
      </w:r>
      <w:r w:rsidR="003A1E22" w:rsidRPr="00E72296">
        <w:rPr>
          <w:rFonts w:asciiTheme="minorHAnsi" w:hAnsiTheme="minorHAnsi" w:cstheme="minorHAnsi"/>
          <w:sz w:val="22"/>
          <w:szCs w:val="22"/>
        </w:rPr>
        <w:t xml:space="preserve">(15.24 m) </w:t>
      </w:r>
      <w:r w:rsidR="00AA5660" w:rsidRPr="00E72296">
        <w:rPr>
          <w:rFonts w:asciiTheme="minorHAnsi" w:hAnsiTheme="minorHAnsi" w:cstheme="minorHAnsi"/>
          <w:sz w:val="22"/>
          <w:szCs w:val="22"/>
        </w:rPr>
        <w:t>long.</w:t>
      </w:r>
    </w:p>
    <w:p w14:paraId="61C4149F" w14:textId="03B83FBF" w:rsidR="0073194B" w:rsidRPr="00E72296" w:rsidRDefault="003A1E22" w:rsidP="00DD0B52">
      <w:pPr>
        <w:pStyle w:val="PR4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Tensile Strength/Puncture</w:t>
      </w:r>
      <w:r w:rsidR="00285893" w:rsidRPr="00E72296">
        <w:rPr>
          <w:rFonts w:asciiTheme="minorHAnsi" w:hAnsiTheme="minorHAnsi" w:cstheme="minorHAnsi"/>
          <w:sz w:val="22"/>
          <w:szCs w:val="22"/>
        </w:rPr>
        <w:t xml:space="preserve">: </w:t>
      </w:r>
      <w:r w:rsidRPr="00E72296">
        <w:rPr>
          <w:rFonts w:asciiTheme="minorHAnsi" w:hAnsiTheme="minorHAnsi" w:cstheme="minorHAnsi"/>
          <w:sz w:val="22"/>
          <w:szCs w:val="22"/>
        </w:rPr>
        <w:t>100,000 psi</w:t>
      </w:r>
      <w:r w:rsidR="0073194B" w:rsidRPr="00E72296">
        <w:rPr>
          <w:rFonts w:asciiTheme="minorHAnsi" w:hAnsiTheme="minorHAnsi" w:cstheme="minorHAnsi"/>
          <w:sz w:val="22"/>
          <w:szCs w:val="22"/>
        </w:rPr>
        <w:t xml:space="preserve"> when t</w:t>
      </w:r>
      <w:r w:rsidRPr="00E72296">
        <w:rPr>
          <w:rFonts w:asciiTheme="minorHAnsi" w:hAnsiTheme="minorHAnsi" w:cstheme="minorHAnsi"/>
          <w:sz w:val="22"/>
          <w:szCs w:val="22"/>
        </w:rPr>
        <w:t xml:space="preserve">ested in accordance with ASTM D882 </w:t>
      </w:r>
      <w:r w:rsidR="0073194B" w:rsidRPr="00E72296">
        <w:rPr>
          <w:rFonts w:asciiTheme="minorHAnsi" w:hAnsiTheme="minorHAnsi" w:cstheme="minorHAnsi"/>
          <w:sz w:val="22"/>
          <w:szCs w:val="22"/>
        </w:rPr>
        <w:t xml:space="preserve">and </w:t>
      </w:r>
      <w:r w:rsidRPr="00E72296">
        <w:rPr>
          <w:rFonts w:asciiTheme="minorHAnsi" w:hAnsiTheme="minorHAnsi" w:cstheme="minorHAnsi"/>
          <w:sz w:val="22"/>
          <w:szCs w:val="22"/>
        </w:rPr>
        <w:t xml:space="preserve">2,500 psi </w:t>
      </w:r>
      <w:r w:rsidR="0073194B" w:rsidRPr="00E72296">
        <w:rPr>
          <w:rFonts w:asciiTheme="minorHAnsi" w:hAnsiTheme="minorHAnsi" w:cstheme="minorHAnsi"/>
          <w:sz w:val="22"/>
          <w:szCs w:val="22"/>
        </w:rPr>
        <w:t>when tested in accordance</w:t>
      </w:r>
      <w:r w:rsidRPr="00E72296">
        <w:rPr>
          <w:rFonts w:asciiTheme="minorHAnsi" w:hAnsiTheme="minorHAnsi" w:cstheme="minorHAnsi"/>
          <w:sz w:val="22"/>
          <w:szCs w:val="22"/>
        </w:rPr>
        <w:t xml:space="preserve"> with ASTM E154</w:t>
      </w:r>
      <w:r w:rsidR="00AA5660" w:rsidRPr="00E72296">
        <w:rPr>
          <w:rFonts w:asciiTheme="minorHAnsi" w:hAnsiTheme="minorHAnsi" w:cstheme="minorHAnsi"/>
          <w:sz w:val="22"/>
          <w:szCs w:val="22"/>
        </w:rPr>
        <w:t>.</w:t>
      </w:r>
    </w:p>
    <w:p w14:paraId="3A57F68C" w14:textId="32155FFD" w:rsidR="006A7E9B" w:rsidRPr="00E72296" w:rsidRDefault="009D412B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BlockFlashing</w:t>
      </w:r>
      <w:r w:rsidR="006A7E9B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9E06A6" w:rsidRPr="00E72296">
        <w:rPr>
          <w:rFonts w:asciiTheme="minorHAnsi" w:hAnsiTheme="minorHAnsi" w:cstheme="minorHAnsi"/>
          <w:sz w:val="22"/>
          <w:szCs w:val="22"/>
        </w:rPr>
        <w:t xml:space="preserve">a self-adhered, </w:t>
      </w:r>
      <w:r w:rsidR="006A7E9B" w:rsidRPr="00E72296">
        <w:rPr>
          <w:rFonts w:asciiTheme="minorHAnsi" w:hAnsiTheme="minorHAnsi" w:cstheme="minorHAnsi"/>
          <w:sz w:val="22"/>
          <w:szCs w:val="22"/>
        </w:rPr>
        <w:t xml:space="preserve">water and vapor </w:t>
      </w:r>
      <w:r w:rsidRPr="00E72296">
        <w:rPr>
          <w:rFonts w:asciiTheme="minorHAnsi" w:hAnsiTheme="minorHAnsi" w:cstheme="minorHAnsi"/>
          <w:sz w:val="22"/>
          <w:szCs w:val="22"/>
        </w:rPr>
        <w:t>barrier</w:t>
      </w:r>
      <w:r w:rsidR="006A7E9B" w:rsidRPr="00E72296">
        <w:rPr>
          <w:rFonts w:asciiTheme="minorHAnsi" w:hAnsiTheme="minorHAnsi" w:cstheme="minorHAnsi"/>
          <w:sz w:val="22"/>
          <w:szCs w:val="22"/>
        </w:rPr>
        <w:t xml:space="preserve"> flashing for rough openings</w:t>
      </w:r>
      <w:r w:rsidR="007C48E6" w:rsidRPr="00E72296">
        <w:rPr>
          <w:rFonts w:asciiTheme="minorHAnsi" w:hAnsiTheme="minorHAnsi" w:cstheme="minorHAnsi"/>
          <w:sz w:val="22"/>
          <w:szCs w:val="22"/>
        </w:rPr>
        <w:t xml:space="preserve">: 6½ inch (17 cm), 11 </w:t>
      </w:r>
      <w:r w:rsidR="007C48E6" w:rsidRPr="00E7229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7C48E6" w:rsidRPr="00E72296">
        <w:rPr>
          <w:rFonts w:asciiTheme="minorHAnsi" w:hAnsiTheme="minorHAnsi" w:cstheme="minorHAnsi"/>
          <w:sz w:val="22"/>
          <w:szCs w:val="22"/>
        </w:rPr>
        <w:t>/</w:t>
      </w:r>
      <w:r w:rsidR="007C48E6" w:rsidRPr="00E72296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7C48E6" w:rsidRPr="00E72296">
        <w:rPr>
          <w:rFonts w:asciiTheme="minorHAnsi" w:hAnsiTheme="minorHAnsi" w:cstheme="minorHAnsi"/>
          <w:sz w:val="22"/>
          <w:szCs w:val="22"/>
        </w:rPr>
        <w:t xml:space="preserve"> inches (30 cm), or 14¾ inches (37 cm) wide x 100 feet (30.5 m) long.</w:t>
      </w:r>
    </w:p>
    <w:p w14:paraId="5B9A2A15" w14:textId="4B75540A" w:rsidR="006A7E9B" w:rsidRPr="00E72296" w:rsidRDefault="006A7E9B" w:rsidP="006A7E9B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Include Block</w:t>
      </w:r>
      <w:r w:rsidR="007C48E6" w:rsidRPr="00E72296">
        <w:rPr>
          <w:rFonts w:asciiTheme="minorHAnsi" w:hAnsiTheme="minorHAnsi" w:cstheme="minorHAnsi"/>
          <w:sz w:val="22"/>
          <w:szCs w:val="22"/>
        </w:rPr>
        <w:t>Flashing</w:t>
      </w:r>
      <w:r w:rsidR="009E06A6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 xml:space="preserve">by VaproShield, a flexible 2 mil (0.26 mm) </w:t>
      </w:r>
      <w:r w:rsidR="009C1AE0" w:rsidRPr="00E72296">
        <w:rPr>
          <w:rFonts w:asciiTheme="minorHAnsi" w:hAnsiTheme="minorHAnsi" w:cstheme="minorHAnsi"/>
          <w:sz w:val="22"/>
          <w:szCs w:val="22"/>
        </w:rPr>
        <w:t>polypropylene</w:t>
      </w:r>
      <w:r w:rsidRPr="00E72296">
        <w:rPr>
          <w:rFonts w:asciiTheme="minorHAnsi" w:hAnsiTheme="minorHAnsi" w:cstheme="minorHAnsi"/>
          <w:sz w:val="22"/>
          <w:szCs w:val="22"/>
        </w:rPr>
        <w:t xml:space="preserve"> sheet with </w:t>
      </w:r>
      <w:r w:rsidR="009C1AE0" w:rsidRPr="00E72296">
        <w:rPr>
          <w:rFonts w:asciiTheme="minorHAnsi" w:hAnsiTheme="minorHAnsi" w:cstheme="minorHAnsi"/>
          <w:sz w:val="22"/>
          <w:szCs w:val="22"/>
        </w:rPr>
        <w:t>an acrylic</w:t>
      </w:r>
      <w:r w:rsidRPr="00E72296">
        <w:rPr>
          <w:rFonts w:asciiTheme="minorHAnsi" w:hAnsiTheme="minorHAnsi" w:cstheme="minorHAnsi"/>
          <w:sz w:val="22"/>
          <w:szCs w:val="22"/>
        </w:rPr>
        <w:t xml:space="preserve"> adhesive backing at window and door locations.</w:t>
      </w:r>
    </w:p>
    <w:p w14:paraId="444D3D92" w14:textId="471BA64E" w:rsidR="0073194B" w:rsidRPr="00E72296" w:rsidRDefault="002456FA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Through</w:t>
      </w:r>
      <w:r w:rsidR="009E06A6" w:rsidRPr="00E72296">
        <w:rPr>
          <w:rFonts w:asciiTheme="minorHAnsi" w:hAnsiTheme="minorHAnsi" w:cstheme="minorHAnsi"/>
          <w:sz w:val="22"/>
          <w:szCs w:val="22"/>
        </w:rPr>
        <w:t>-</w:t>
      </w:r>
      <w:r w:rsidRPr="00E72296">
        <w:rPr>
          <w:rFonts w:asciiTheme="minorHAnsi" w:hAnsiTheme="minorHAnsi" w:cstheme="minorHAnsi"/>
          <w:sz w:val="22"/>
          <w:szCs w:val="22"/>
        </w:rPr>
        <w:t>Wall Flashing</w:t>
      </w:r>
    </w:p>
    <w:p w14:paraId="623FF0FD" w14:textId="7FB4E993" w:rsidR="003A1E22" w:rsidRPr="00E72296" w:rsidRDefault="003A1E22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Thr</w:t>
      </w:r>
      <w:r w:rsidR="009E06A6" w:rsidRPr="00E72296">
        <w:rPr>
          <w:rFonts w:asciiTheme="minorHAnsi" w:hAnsiTheme="minorHAnsi" w:cstheme="minorHAnsi"/>
          <w:sz w:val="22"/>
          <w:szCs w:val="22"/>
        </w:rPr>
        <w:t>ough</w:t>
      </w:r>
      <w:r w:rsidRPr="00E72296">
        <w:rPr>
          <w:rFonts w:asciiTheme="minorHAnsi" w:hAnsiTheme="minorHAnsi" w:cstheme="minorHAnsi"/>
          <w:sz w:val="22"/>
          <w:szCs w:val="22"/>
        </w:rPr>
        <w:t>-</w:t>
      </w:r>
      <w:r w:rsidR="009E06A6" w:rsidRPr="00E72296">
        <w:rPr>
          <w:rFonts w:asciiTheme="minorHAnsi" w:hAnsiTheme="minorHAnsi" w:cstheme="minorHAnsi"/>
          <w:sz w:val="22"/>
          <w:szCs w:val="22"/>
        </w:rPr>
        <w:t>W</w:t>
      </w:r>
      <w:r w:rsidRPr="00E72296">
        <w:rPr>
          <w:rFonts w:asciiTheme="minorHAnsi" w:hAnsiTheme="minorHAnsi" w:cstheme="minorHAnsi"/>
          <w:sz w:val="22"/>
          <w:szCs w:val="22"/>
        </w:rPr>
        <w:t xml:space="preserve">all flashing </w:t>
      </w:r>
      <w:r w:rsidR="008937B8" w:rsidRPr="00E72296">
        <w:rPr>
          <w:rFonts w:asciiTheme="minorHAnsi" w:hAnsiTheme="minorHAnsi" w:cstheme="minorHAnsi"/>
          <w:sz w:val="22"/>
          <w:szCs w:val="22"/>
        </w:rPr>
        <w:t>i</w:t>
      </w:r>
      <w:r w:rsidRPr="00E72296">
        <w:rPr>
          <w:rFonts w:asciiTheme="minorHAnsi" w:hAnsiTheme="minorHAnsi" w:cstheme="minorHAnsi"/>
          <w:sz w:val="22"/>
          <w:szCs w:val="22"/>
        </w:rPr>
        <w:t>nclude</w:t>
      </w:r>
      <w:r w:rsidR="004F111F" w:rsidRPr="00E72296">
        <w:rPr>
          <w:rFonts w:asciiTheme="minorHAnsi" w:hAnsiTheme="minorHAnsi" w:cstheme="minorHAnsi"/>
          <w:sz w:val="22"/>
          <w:szCs w:val="22"/>
        </w:rPr>
        <w:t>s</w:t>
      </w:r>
      <w:r w:rsidR="003B4AE0" w:rsidRPr="00E72296">
        <w:rPr>
          <w:rFonts w:asciiTheme="minorHAnsi" w:hAnsiTheme="minorHAnsi" w:cstheme="minorHAnsi"/>
          <w:sz w:val="22"/>
          <w:szCs w:val="22"/>
        </w:rPr>
        <w:t xml:space="preserve"> Vapro-SS Flashing</w:t>
      </w:r>
      <w:r w:rsidRPr="00E722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 xml:space="preserve">by VaproShield, a flexible 2 mil (0.05 mm) stainless steel sheet with an 8 mil (0.20 mm) butyl adhesive backing </w:t>
      </w:r>
      <w:r w:rsidR="004F111F" w:rsidRPr="00E72296">
        <w:rPr>
          <w:rFonts w:asciiTheme="minorHAnsi" w:hAnsiTheme="minorHAnsi" w:cstheme="minorHAnsi"/>
          <w:sz w:val="22"/>
          <w:szCs w:val="22"/>
        </w:rPr>
        <w:t>which</w:t>
      </w:r>
      <w:r w:rsidRPr="00E72296">
        <w:rPr>
          <w:rFonts w:asciiTheme="minorHAnsi" w:hAnsiTheme="minorHAnsi" w:cstheme="minorHAnsi"/>
          <w:sz w:val="22"/>
          <w:szCs w:val="22"/>
        </w:rPr>
        <w:t xml:space="preserve"> include</w:t>
      </w:r>
      <w:r w:rsidR="004F111F" w:rsidRPr="00E72296">
        <w:rPr>
          <w:rFonts w:asciiTheme="minorHAnsi" w:hAnsiTheme="minorHAnsi" w:cstheme="minorHAnsi"/>
          <w:sz w:val="22"/>
          <w:szCs w:val="22"/>
        </w:rPr>
        <w:t>s</w:t>
      </w:r>
      <w:r w:rsidRPr="00E72296">
        <w:rPr>
          <w:rFonts w:asciiTheme="minorHAnsi" w:hAnsiTheme="minorHAnsi" w:cstheme="minorHAnsi"/>
          <w:sz w:val="22"/>
          <w:szCs w:val="22"/>
        </w:rPr>
        <w:t xml:space="preserve"> a VaproTermination Bar™ when the top s</w:t>
      </w:r>
      <w:r w:rsidR="003B4AE0" w:rsidRPr="00E72296">
        <w:rPr>
          <w:rFonts w:asciiTheme="minorHAnsi" w:hAnsiTheme="minorHAnsi" w:cstheme="minorHAnsi"/>
          <w:sz w:val="22"/>
          <w:szCs w:val="22"/>
        </w:rPr>
        <w:t>ection of the Vapro-SS Flashing</w:t>
      </w:r>
      <w:r w:rsidRPr="00E72296">
        <w:rPr>
          <w:rFonts w:asciiTheme="minorHAnsi" w:hAnsiTheme="minorHAnsi" w:cstheme="minorHAnsi"/>
          <w:bCs/>
          <w:sz w:val="22"/>
          <w:szCs w:val="22"/>
        </w:rPr>
        <w:t xml:space="preserve"> is exposed.</w:t>
      </w:r>
      <w:r w:rsidRPr="00E722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0D09C7" w14:textId="73A681FA" w:rsidR="003A1E22" w:rsidRPr="00E72296" w:rsidRDefault="003B4AE0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Vapro-SS Flashing</w:t>
      </w:r>
      <w:r w:rsidR="006F30AA" w:rsidRPr="00E72296">
        <w:rPr>
          <w:rFonts w:asciiTheme="minorHAnsi" w:hAnsiTheme="minorHAnsi" w:cstheme="minorHAnsi"/>
          <w:sz w:val="22"/>
          <w:szCs w:val="22"/>
        </w:rPr>
        <w:t xml:space="preserve">: </w:t>
      </w:r>
      <w:r w:rsidR="003A1E22" w:rsidRPr="00E72296">
        <w:rPr>
          <w:rFonts w:asciiTheme="minorHAnsi" w:hAnsiTheme="minorHAnsi" w:cstheme="minorHAnsi"/>
          <w:sz w:val="22"/>
          <w:szCs w:val="22"/>
        </w:rPr>
        <w:t xml:space="preserve">6, 12, </w:t>
      </w:r>
      <w:r w:rsidR="00B8084F" w:rsidRPr="00E72296">
        <w:rPr>
          <w:rFonts w:asciiTheme="minorHAnsi" w:hAnsiTheme="minorHAnsi" w:cstheme="minorHAnsi"/>
          <w:sz w:val="22"/>
          <w:szCs w:val="22"/>
        </w:rPr>
        <w:t xml:space="preserve">or </w:t>
      </w:r>
      <w:r w:rsidR="006F30AA" w:rsidRPr="00E72296">
        <w:rPr>
          <w:rFonts w:asciiTheme="minorHAnsi" w:hAnsiTheme="minorHAnsi" w:cstheme="minorHAnsi"/>
          <w:sz w:val="22"/>
          <w:szCs w:val="22"/>
        </w:rPr>
        <w:t>18 inches (</w:t>
      </w:r>
      <w:r w:rsidR="003A1E22" w:rsidRPr="00E72296">
        <w:rPr>
          <w:rFonts w:asciiTheme="minorHAnsi" w:hAnsiTheme="minorHAnsi" w:cstheme="minorHAnsi"/>
          <w:sz w:val="22"/>
          <w:szCs w:val="22"/>
        </w:rPr>
        <w:t>15.2, 30.5, 45.7 cm) x 50 feet (15.24 m) long</w:t>
      </w:r>
      <w:r w:rsidR="00AA5660" w:rsidRPr="00E72296">
        <w:rPr>
          <w:rFonts w:asciiTheme="minorHAnsi" w:hAnsiTheme="minorHAnsi" w:cstheme="minorHAnsi"/>
          <w:sz w:val="22"/>
          <w:szCs w:val="22"/>
        </w:rPr>
        <w:t>.</w:t>
      </w:r>
      <w:r w:rsidR="003A1E22" w:rsidRPr="00E722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3CF866" w14:textId="0DD4191C" w:rsidR="003A1E22" w:rsidRPr="00E72296" w:rsidRDefault="00285893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Tensile Strength/Puncture: </w:t>
      </w:r>
      <w:r w:rsidR="003A1E22" w:rsidRPr="00E72296">
        <w:rPr>
          <w:rFonts w:asciiTheme="minorHAnsi" w:hAnsiTheme="minorHAnsi" w:cstheme="minorHAnsi"/>
          <w:sz w:val="22"/>
          <w:szCs w:val="22"/>
        </w:rPr>
        <w:t>100,000 psi when tested in accordance with ASTM D882 and 2,500 psi when tested in accordance with ASTM E154</w:t>
      </w:r>
    </w:p>
    <w:p w14:paraId="4B124A7A" w14:textId="1A884A98" w:rsidR="003A1E22" w:rsidRPr="00E72296" w:rsidRDefault="003B4AE0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VaproTermination Bar</w:t>
      </w:r>
      <w:r w:rsidR="003A1E22" w:rsidRPr="00E72296">
        <w:rPr>
          <w:rFonts w:asciiTheme="minorHAnsi" w:hAnsiTheme="minorHAnsi" w:cstheme="minorHAnsi"/>
          <w:sz w:val="22"/>
          <w:szCs w:val="22"/>
        </w:rPr>
        <w:t xml:space="preserve">: </w:t>
      </w:r>
      <w:r w:rsidR="00AA5660" w:rsidRPr="00E72296">
        <w:rPr>
          <w:rFonts w:asciiTheme="minorHAnsi" w:hAnsiTheme="minorHAnsi" w:cstheme="minorHAnsi"/>
          <w:sz w:val="22"/>
          <w:szCs w:val="22"/>
        </w:rPr>
        <w:t>8 feet (2.4 m) long</w:t>
      </w:r>
      <w:r w:rsidR="00B8084F" w:rsidRPr="00E72296">
        <w:rPr>
          <w:rFonts w:asciiTheme="minorHAnsi" w:hAnsiTheme="minorHAnsi" w:cstheme="minorHAnsi"/>
          <w:sz w:val="22"/>
          <w:szCs w:val="22"/>
        </w:rPr>
        <w:t xml:space="preserve"> x 1 inch (25 mm) wide x 1/8</w:t>
      </w:r>
      <w:r w:rsidR="00B8084F" w:rsidRPr="00E722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8084F" w:rsidRPr="00E72296">
        <w:rPr>
          <w:rFonts w:asciiTheme="minorHAnsi" w:hAnsiTheme="minorHAnsi" w:cstheme="minorHAnsi"/>
          <w:sz w:val="22"/>
          <w:szCs w:val="22"/>
        </w:rPr>
        <w:t xml:space="preserve"> inch (3 mm) thickness,</w:t>
      </w:r>
      <w:r w:rsidR="00AA5660" w:rsidRPr="00E72296">
        <w:rPr>
          <w:rFonts w:asciiTheme="minorHAnsi" w:hAnsiTheme="minorHAnsi" w:cstheme="minorHAnsi"/>
          <w:sz w:val="22"/>
          <w:szCs w:val="22"/>
        </w:rPr>
        <w:t xml:space="preserve"> UV-resistance </w:t>
      </w:r>
      <w:r w:rsidR="003139DD" w:rsidRPr="00E72296">
        <w:rPr>
          <w:rFonts w:asciiTheme="minorHAnsi" w:hAnsiTheme="minorHAnsi" w:cstheme="minorHAnsi"/>
          <w:sz w:val="22"/>
          <w:szCs w:val="22"/>
        </w:rPr>
        <w:t>rigid</w:t>
      </w:r>
      <w:r w:rsidR="00AA5660" w:rsidRPr="00E72296">
        <w:rPr>
          <w:rFonts w:asciiTheme="minorHAnsi" w:hAnsiTheme="minorHAnsi" w:cstheme="minorHAnsi"/>
          <w:sz w:val="22"/>
          <w:szCs w:val="22"/>
        </w:rPr>
        <w:t xml:space="preserve"> thermoplastic extrusion</w:t>
      </w:r>
      <w:r w:rsidR="003139DD" w:rsidRPr="00E7229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F111F" w:rsidRPr="00E72296">
        <w:rPr>
          <w:rFonts w:asciiTheme="minorHAnsi" w:hAnsiTheme="minorHAnsi" w:cstheme="minorHAnsi"/>
          <w:sz w:val="22"/>
          <w:szCs w:val="22"/>
        </w:rPr>
        <w:t>prepunched</w:t>
      </w:r>
      <w:proofErr w:type="spellEnd"/>
      <w:r w:rsidR="004F111F" w:rsidRPr="00E72296">
        <w:rPr>
          <w:rFonts w:asciiTheme="minorHAnsi" w:hAnsiTheme="minorHAnsi" w:cstheme="minorHAnsi"/>
          <w:sz w:val="22"/>
          <w:szCs w:val="22"/>
        </w:rPr>
        <w:t xml:space="preserve"> with elongated nail/screw penetrations on </w:t>
      </w:r>
      <w:r w:rsidR="00E72296" w:rsidRPr="00E72296">
        <w:rPr>
          <w:rFonts w:asciiTheme="minorHAnsi" w:hAnsiTheme="minorHAnsi" w:cstheme="minorHAnsi"/>
          <w:sz w:val="22"/>
          <w:szCs w:val="22"/>
        </w:rPr>
        <w:t>1-inch</w:t>
      </w:r>
      <w:r w:rsidR="004F111F" w:rsidRPr="00E72296">
        <w:rPr>
          <w:rFonts w:asciiTheme="minorHAnsi" w:hAnsiTheme="minorHAnsi" w:cstheme="minorHAnsi"/>
          <w:sz w:val="22"/>
          <w:szCs w:val="22"/>
        </w:rPr>
        <w:t xml:space="preserve"> centers as </w:t>
      </w:r>
      <w:r w:rsidR="003139DD" w:rsidRPr="00E72296">
        <w:rPr>
          <w:rFonts w:asciiTheme="minorHAnsi" w:hAnsiTheme="minorHAnsi" w:cstheme="minorHAnsi"/>
          <w:sz w:val="22"/>
          <w:szCs w:val="22"/>
        </w:rPr>
        <w:t xml:space="preserve">required </w:t>
      </w:r>
      <w:r w:rsidR="004F111F" w:rsidRPr="00E72296">
        <w:rPr>
          <w:rFonts w:asciiTheme="minorHAnsi" w:hAnsiTheme="minorHAnsi" w:cstheme="minorHAnsi"/>
          <w:sz w:val="22"/>
          <w:szCs w:val="22"/>
        </w:rPr>
        <w:t>for</w:t>
      </w:r>
      <w:r w:rsidR="003139DD" w:rsidRPr="00E72296">
        <w:rPr>
          <w:rFonts w:asciiTheme="minorHAnsi" w:hAnsiTheme="minorHAnsi" w:cstheme="minorHAnsi"/>
          <w:sz w:val="22"/>
          <w:szCs w:val="22"/>
        </w:rPr>
        <w:t xml:space="preserve"> installation.</w:t>
      </w:r>
    </w:p>
    <w:p w14:paraId="17C01A0B" w14:textId="77777777" w:rsidR="000D3291" w:rsidRPr="00E72296" w:rsidRDefault="000D3291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Transition </w:t>
      </w:r>
      <w:r w:rsidR="00D45600" w:rsidRPr="00E72296">
        <w:rPr>
          <w:rFonts w:asciiTheme="minorHAnsi" w:hAnsiTheme="minorHAnsi" w:cstheme="minorHAnsi"/>
          <w:sz w:val="22"/>
          <w:szCs w:val="22"/>
        </w:rPr>
        <w:t>Flashing</w:t>
      </w:r>
    </w:p>
    <w:p w14:paraId="3FB3C4CE" w14:textId="77777777" w:rsidR="000D3291" w:rsidRPr="00E72296" w:rsidRDefault="000D3291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Transition flashing include</w:t>
      </w:r>
      <w:r w:rsidR="00D45600" w:rsidRPr="00E72296">
        <w:rPr>
          <w:rFonts w:asciiTheme="minorHAnsi" w:hAnsiTheme="minorHAnsi" w:cstheme="minorHAnsi"/>
          <w:sz w:val="22"/>
          <w:szCs w:val="22"/>
        </w:rPr>
        <w:t>s</w:t>
      </w:r>
      <w:r w:rsidRPr="00E72296">
        <w:rPr>
          <w:rFonts w:asciiTheme="minorHAnsi" w:hAnsiTheme="minorHAnsi" w:cstheme="minorHAnsi"/>
          <w:sz w:val="22"/>
          <w:szCs w:val="22"/>
        </w:rPr>
        <w:t xml:space="preserve"> VaproSilicone Transition™</w:t>
      </w:r>
      <w:r w:rsidRPr="00E722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57DA" w:rsidRPr="00E72296">
        <w:rPr>
          <w:rFonts w:asciiTheme="minorHAnsi" w:hAnsiTheme="minorHAnsi" w:cstheme="minorHAnsi"/>
          <w:bCs/>
          <w:sz w:val="22"/>
          <w:szCs w:val="22"/>
        </w:rPr>
        <w:t xml:space="preserve">Sheet </w:t>
      </w:r>
      <w:r w:rsidRPr="00E72296">
        <w:rPr>
          <w:rFonts w:asciiTheme="minorHAnsi" w:hAnsiTheme="minorHAnsi" w:cstheme="minorHAnsi"/>
          <w:sz w:val="22"/>
          <w:szCs w:val="22"/>
        </w:rPr>
        <w:t>by VaproShield, a flexible 80 mil (2 mm) extruded silicone sheet</w:t>
      </w:r>
      <w:r w:rsidRPr="00E72296">
        <w:rPr>
          <w:rFonts w:asciiTheme="minorHAnsi" w:hAnsiTheme="minorHAnsi" w:cstheme="minorHAnsi"/>
          <w:bCs/>
          <w:sz w:val="22"/>
          <w:szCs w:val="22"/>
        </w:rPr>
        <w:t>.</w:t>
      </w:r>
      <w:r w:rsidRPr="00E722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91DE23" w14:textId="09DC3425" w:rsidR="000D3291" w:rsidRPr="00E72296" w:rsidRDefault="00285893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lastRenderedPageBreak/>
        <w:t>VaproSilicone Transition</w:t>
      </w:r>
      <w:r w:rsidR="00124384" w:rsidRPr="00E72296">
        <w:rPr>
          <w:rFonts w:asciiTheme="minorHAnsi" w:hAnsiTheme="minorHAnsi" w:cstheme="minorHAnsi"/>
          <w:sz w:val="22"/>
          <w:szCs w:val="22"/>
        </w:rPr>
        <w:t xml:space="preserve"> Sheet</w:t>
      </w:r>
      <w:r w:rsidR="000D3291" w:rsidRPr="00E72296">
        <w:rPr>
          <w:rFonts w:asciiTheme="minorHAnsi" w:hAnsiTheme="minorHAnsi" w:cstheme="minorHAnsi"/>
          <w:sz w:val="22"/>
          <w:szCs w:val="22"/>
        </w:rPr>
        <w:t xml:space="preserve">: 4, 6 or 9 inches (10.2, 15, 23 cm) x 50 feet (15.24 m) long. </w:t>
      </w:r>
    </w:p>
    <w:p w14:paraId="6D03D39B" w14:textId="77777777" w:rsidR="000D3291" w:rsidRPr="00E72296" w:rsidRDefault="000D3291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Dynamic Movement Capability: +200 / -50 % when tested in accordance to ASTM C1523.</w:t>
      </w:r>
    </w:p>
    <w:p w14:paraId="46D9DAEB" w14:textId="77777777" w:rsidR="000D3291" w:rsidRPr="00E72296" w:rsidRDefault="000D3291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Elongation: 400 % when tested in accordance to ASTM D412.</w:t>
      </w:r>
    </w:p>
    <w:p w14:paraId="2EB03BB8" w14:textId="430737F2" w:rsidR="000D3291" w:rsidRPr="00E72296" w:rsidRDefault="00BB6E89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Tensile Strength:</w:t>
      </w:r>
      <w:r w:rsidR="000D3291" w:rsidRPr="00E72296">
        <w:rPr>
          <w:rFonts w:asciiTheme="minorHAnsi" w:hAnsiTheme="minorHAnsi" w:cstheme="minorHAnsi"/>
          <w:sz w:val="22"/>
          <w:szCs w:val="22"/>
        </w:rPr>
        <w:t xml:space="preserve"> 295 psi (2.03 MPa) when tested in accordance with ASTM D412.</w:t>
      </w:r>
    </w:p>
    <w:p w14:paraId="39EFCD39" w14:textId="77777777" w:rsidR="000D3291" w:rsidRPr="00E72296" w:rsidRDefault="000D3291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Tear Strength: 20 </w:t>
      </w:r>
      <w:proofErr w:type="spellStart"/>
      <w:r w:rsidRPr="00E72296">
        <w:rPr>
          <w:rFonts w:asciiTheme="minorHAnsi" w:hAnsiTheme="minorHAnsi" w:cstheme="minorHAnsi"/>
          <w:sz w:val="22"/>
          <w:szCs w:val="22"/>
        </w:rPr>
        <w:t>ppi</w:t>
      </w:r>
      <w:proofErr w:type="spellEnd"/>
      <w:r w:rsidRPr="00E72296">
        <w:rPr>
          <w:rFonts w:asciiTheme="minorHAnsi" w:hAnsiTheme="minorHAnsi" w:cstheme="minorHAnsi"/>
          <w:sz w:val="22"/>
          <w:szCs w:val="22"/>
        </w:rPr>
        <w:t xml:space="preserve"> (3.5 N/mm) when tested in accordance to ASTM D624.</w:t>
      </w:r>
    </w:p>
    <w:p w14:paraId="3FA0D335" w14:textId="77777777" w:rsidR="00334718" w:rsidRPr="00E72296" w:rsidRDefault="008B04BD" w:rsidP="00DD0B52">
      <w:pPr>
        <w:keepNext/>
        <w:keepLines/>
        <w:spacing w:before="240"/>
        <w:ind w:left="810" w:hanging="81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72296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="00936A9E" w:rsidRPr="00E72296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936A9E" w:rsidRPr="00E7229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36A9E" w:rsidRPr="00E72296">
        <w:rPr>
          <w:rFonts w:asciiTheme="minorHAnsi" w:hAnsiTheme="minorHAnsi" w:cstheme="minorHAnsi"/>
          <w:color w:val="000000"/>
          <w:sz w:val="22"/>
          <w:szCs w:val="22"/>
          <w:lang w:val="en-GB"/>
        </w:rPr>
        <w:t>PENETRATION SEALANT</w:t>
      </w:r>
    </w:p>
    <w:p w14:paraId="17D36762" w14:textId="0E61A484" w:rsidR="00936A9E" w:rsidRPr="00E72296" w:rsidRDefault="00BA2204" w:rsidP="000123A8">
      <w:pPr>
        <w:pStyle w:val="PR1"/>
        <w:numPr>
          <w:ilvl w:val="0"/>
          <w:numId w:val="0"/>
        </w:numPr>
        <w:ind w:left="810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A.</w:t>
      </w:r>
      <w:r w:rsidRPr="00E72296">
        <w:rPr>
          <w:rFonts w:asciiTheme="minorHAnsi" w:hAnsiTheme="minorHAnsi" w:cstheme="minorHAnsi"/>
          <w:sz w:val="22"/>
          <w:szCs w:val="22"/>
        </w:rPr>
        <w:tab/>
      </w:r>
      <w:r w:rsidR="00936A9E" w:rsidRPr="00E72296">
        <w:rPr>
          <w:rFonts w:asciiTheme="minorHAnsi" w:hAnsiTheme="minorHAnsi" w:cstheme="minorHAnsi"/>
          <w:sz w:val="22"/>
          <w:szCs w:val="22"/>
        </w:rPr>
        <w:t xml:space="preserve">Provide sealant for penetrations as recommended by manufacturer and as specified under Division 07 Section: Sealants. Appropriate sealants shall be </w:t>
      </w:r>
      <w:r w:rsidR="00BB6E89" w:rsidRPr="00E72296">
        <w:rPr>
          <w:rFonts w:asciiTheme="minorHAnsi" w:hAnsiTheme="minorHAnsi" w:cstheme="minorHAnsi"/>
          <w:sz w:val="22"/>
          <w:szCs w:val="22"/>
        </w:rPr>
        <w:t>VaproBond</w:t>
      </w:r>
      <w:r w:rsidR="00936A9E" w:rsidRPr="00E72296">
        <w:rPr>
          <w:rFonts w:asciiTheme="minorHAnsi" w:hAnsiTheme="minorHAnsi" w:cstheme="minorHAnsi"/>
          <w:sz w:val="22"/>
          <w:szCs w:val="22"/>
        </w:rPr>
        <w:t xml:space="preserve"> or VaproLiqui-Flash.</w:t>
      </w:r>
    </w:p>
    <w:p w14:paraId="2431C6E3" w14:textId="77777777" w:rsidR="00D72154" w:rsidRPr="00E72296" w:rsidRDefault="00D72154" w:rsidP="00715A68">
      <w:pPr>
        <w:keepNext/>
        <w:keepLines/>
        <w:spacing w:before="240"/>
        <w:ind w:left="806" w:hanging="80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72296">
        <w:rPr>
          <w:rFonts w:asciiTheme="minorHAnsi" w:hAnsiTheme="minorHAnsi" w:cstheme="minorHAnsi"/>
          <w:color w:val="000000"/>
          <w:sz w:val="22"/>
          <w:szCs w:val="22"/>
          <w:lang w:val="en-GB"/>
        </w:rPr>
        <w:t>2.3</w:t>
      </w:r>
      <w:r w:rsidRPr="00E72296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  <w:t>WALL ROLLER</w:t>
      </w:r>
    </w:p>
    <w:p w14:paraId="24A7B35B" w14:textId="77777777" w:rsidR="00D72154" w:rsidRPr="00E72296" w:rsidRDefault="00D72154" w:rsidP="000123A8">
      <w:pPr>
        <w:pStyle w:val="PR1"/>
        <w:numPr>
          <w:ilvl w:val="4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Provide extendible roller tool designed to provide optimal leverage for roller-based </w:t>
      </w:r>
      <w:r w:rsidR="00E42B2C" w:rsidRPr="00E72296">
        <w:rPr>
          <w:rFonts w:asciiTheme="minorHAnsi" w:hAnsiTheme="minorHAnsi" w:cstheme="minorHAnsi"/>
          <w:sz w:val="22"/>
          <w:szCs w:val="22"/>
        </w:rPr>
        <w:t>self-adhered membrane</w:t>
      </w:r>
      <w:r w:rsidRPr="00E72296">
        <w:rPr>
          <w:rFonts w:asciiTheme="minorHAnsi" w:hAnsiTheme="minorHAnsi" w:cstheme="minorHAnsi"/>
          <w:sz w:val="22"/>
          <w:szCs w:val="22"/>
        </w:rPr>
        <w:t xml:space="preserve">. Provide roller incorporating heavy duty design die-cast second handle for </w:t>
      </w:r>
      <w:r w:rsidR="00E42B2C" w:rsidRPr="00E72296">
        <w:rPr>
          <w:rFonts w:asciiTheme="minorHAnsi" w:hAnsiTheme="minorHAnsi" w:cstheme="minorHAnsi"/>
          <w:sz w:val="22"/>
          <w:szCs w:val="22"/>
        </w:rPr>
        <w:t>additional</w:t>
      </w:r>
      <w:r w:rsidRPr="00E72296">
        <w:rPr>
          <w:rFonts w:asciiTheme="minorHAnsi" w:hAnsiTheme="minorHAnsi" w:cstheme="minorHAnsi"/>
          <w:sz w:val="22"/>
          <w:szCs w:val="22"/>
        </w:rPr>
        <w:t xml:space="preserve"> leverage, two handed </w:t>
      </w:r>
      <w:proofErr w:type="gramStart"/>
      <w:r w:rsidRPr="00E72296">
        <w:rPr>
          <w:rFonts w:asciiTheme="minorHAnsi" w:hAnsiTheme="minorHAnsi" w:cstheme="minorHAnsi"/>
          <w:sz w:val="22"/>
          <w:szCs w:val="22"/>
        </w:rPr>
        <w:t>operation</w:t>
      </w:r>
      <w:proofErr w:type="gramEnd"/>
      <w:r w:rsidRPr="00E72296">
        <w:rPr>
          <w:rFonts w:asciiTheme="minorHAnsi" w:hAnsiTheme="minorHAnsi" w:cstheme="minorHAnsi"/>
          <w:sz w:val="22"/>
          <w:szCs w:val="22"/>
        </w:rPr>
        <w:t xml:space="preserve"> to firmly secure the adhesive to the substrate.</w:t>
      </w:r>
      <w:r w:rsidR="00973877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>Provide unit that is compact and lightweight with a 7.5</w:t>
      </w:r>
      <w:r w:rsidR="00124384" w:rsidRPr="00E72296">
        <w:rPr>
          <w:rFonts w:asciiTheme="minorHAnsi" w:hAnsiTheme="minorHAnsi" w:cstheme="minorHAnsi"/>
          <w:sz w:val="22"/>
          <w:szCs w:val="22"/>
        </w:rPr>
        <w:t xml:space="preserve"> inch</w:t>
      </w:r>
      <w:r w:rsidRPr="00E72296">
        <w:rPr>
          <w:rFonts w:asciiTheme="minorHAnsi" w:hAnsiTheme="minorHAnsi" w:cstheme="minorHAnsi"/>
          <w:sz w:val="22"/>
          <w:szCs w:val="22"/>
        </w:rPr>
        <w:t xml:space="preserve"> (19 cm) wide design.</w:t>
      </w:r>
    </w:p>
    <w:p w14:paraId="50986913" w14:textId="77777777" w:rsidR="005B6494" w:rsidRPr="00E72296" w:rsidRDefault="005B6494" w:rsidP="005B6494">
      <w:pPr>
        <w:pStyle w:val="PRT"/>
        <w:keepLines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SPEC WRITERS NOTE: VaproShield’s self-adhered membranes incorporate a pressure sensitive adhesive (PSA) that requires pressure rolling to activate the adhesion.</w:t>
      </w:r>
    </w:p>
    <w:p w14:paraId="0203CE87" w14:textId="77777777" w:rsidR="00442D6B" w:rsidRPr="00E72296" w:rsidRDefault="00936A9E" w:rsidP="00E37731">
      <w:pPr>
        <w:tabs>
          <w:tab w:val="left" w:pos="7052"/>
        </w:tabs>
        <w:spacing w:before="24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72296">
        <w:rPr>
          <w:rFonts w:asciiTheme="minorHAnsi" w:hAnsiTheme="minorHAnsi" w:cstheme="minorHAnsi"/>
          <w:b/>
          <w:sz w:val="22"/>
          <w:szCs w:val="22"/>
          <w:lang w:val="en-GB"/>
        </w:rPr>
        <w:t>PART 3</w:t>
      </w:r>
      <w:r w:rsidR="009A6BB7" w:rsidRPr="00E7229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- </w:t>
      </w:r>
      <w:r w:rsidRPr="00E72296">
        <w:rPr>
          <w:rFonts w:asciiTheme="minorHAnsi" w:hAnsiTheme="minorHAnsi" w:cstheme="minorHAnsi"/>
          <w:b/>
          <w:sz w:val="22"/>
          <w:szCs w:val="22"/>
          <w:lang w:val="en-GB"/>
        </w:rPr>
        <w:t>EXECUTION</w:t>
      </w:r>
    </w:p>
    <w:p w14:paraId="6716D59A" w14:textId="77777777" w:rsidR="00442D6B" w:rsidRPr="00E72296" w:rsidRDefault="008B04BD" w:rsidP="00B2154D">
      <w:pPr>
        <w:pStyle w:val="ART"/>
        <w:numPr>
          <w:ilvl w:val="0"/>
          <w:numId w:val="0"/>
        </w:numPr>
        <w:rPr>
          <w:lang w:val="en-GB"/>
        </w:rPr>
      </w:pPr>
      <w:r w:rsidRPr="00E72296">
        <w:rPr>
          <w:lang w:val="en-GB"/>
        </w:rPr>
        <w:t>3.</w:t>
      </w:r>
      <w:r w:rsidR="00936A9E" w:rsidRPr="00E72296">
        <w:rPr>
          <w:lang w:val="en-GB"/>
        </w:rPr>
        <w:t>1</w:t>
      </w:r>
      <w:r w:rsidR="00936A9E" w:rsidRPr="00E72296">
        <w:rPr>
          <w:lang w:val="en-GB"/>
        </w:rPr>
        <w:tab/>
      </w:r>
      <w:r w:rsidR="00936A9E" w:rsidRPr="00E72296">
        <w:t>GENERAL</w:t>
      </w:r>
    </w:p>
    <w:p w14:paraId="720D5680" w14:textId="77777777" w:rsidR="00936A9E" w:rsidRPr="00E72296" w:rsidRDefault="00936A9E" w:rsidP="000123A8">
      <w:pPr>
        <w:pStyle w:val="PR1"/>
        <w:numPr>
          <w:ilvl w:val="4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Verify that surfaces and conditions are ready to accept the </w:t>
      </w:r>
      <w:r w:rsidR="00F2795C" w:rsidRPr="00E72296">
        <w:rPr>
          <w:rFonts w:asciiTheme="minorHAnsi" w:hAnsiTheme="minorHAnsi" w:cstheme="minorHAnsi"/>
          <w:sz w:val="22"/>
          <w:szCs w:val="22"/>
        </w:rPr>
        <w:t>w</w:t>
      </w:r>
      <w:r w:rsidRPr="00E72296">
        <w:rPr>
          <w:rFonts w:asciiTheme="minorHAnsi" w:hAnsiTheme="minorHAnsi" w:cstheme="minorHAnsi"/>
          <w:sz w:val="22"/>
          <w:szCs w:val="22"/>
        </w:rPr>
        <w:t xml:space="preserve">ork of this section. </w:t>
      </w:r>
      <w:r w:rsidR="004C7F73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 xml:space="preserve">Notify </w:t>
      </w:r>
      <w:r w:rsidR="008442D8" w:rsidRPr="00E72296">
        <w:rPr>
          <w:rFonts w:asciiTheme="minorHAnsi" w:hAnsiTheme="minorHAnsi" w:cstheme="minorHAnsi"/>
          <w:sz w:val="22"/>
          <w:szCs w:val="22"/>
        </w:rPr>
        <w:t xml:space="preserve">[Envelope Consultant] </w:t>
      </w:r>
      <w:r w:rsidRPr="00E72296">
        <w:rPr>
          <w:rFonts w:asciiTheme="minorHAnsi" w:hAnsiTheme="minorHAnsi" w:cstheme="minorHAnsi"/>
          <w:sz w:val="22"/>
          <w:szCs w:val="22"/>
        </w:rPr>
        <w:t>[</w:t>
      </w:r>
      <w:r w:rsidR="00BD0383" w:rsidRPr="00E72296">
        <w:rPr>
          <w:rFonts w:asciiTheme="minorHAnsi" w:hAnsiTheme="minorHAnsi" w:cstheme="minorHAnsi"/>
          <w:sz w:val="22"/>
          <w:szCs w:val="22"/>
        </w:rPr>
        <w:t>Engineer</w:t>
      </w:r>
      <w:r w:rsidRPr="00E72296">
        <w:rPr>
          <w:rFonts w:asciiTheme="minorHAnsi" w:hAnsiTheme="minorHAnsi" w:cstheme="minorHAnsi"/>
          <w:sz w:val="22"/>
          <w:szCs w:val="22"/>
        </w:rPr>
        <w:t>] [</w:t>
      </w:r>
      <w:r w:rsidR="00BD0383" w:rsidRPr="00E72296">
        <w:rPr>
          <w:rFonts w:asciiTheme="minorHAnsi" w:hAnsiTheme="minorHAnsi" w:cstheme="minorHAnsi"/>
          <w:sz w:val="22"/>
          <w:szCs w:val="22"/>
        </w:rPr>
        <w:t>Architect</w:t>
      </w:r>
      <w:r w:rsidRPr="00E72296">
        <w:rPr>
          <w:rFonts w:asciiTheme="minorHAnsi" w:hAnsiTheme="minorHAnsi" w:cstheme="minorHAnsi"/>
          <w:sz w:val="22"/>
          <w:szCs w:val="22"/>
        </w:rPr>
        <w:t>] [</w:t>
      </w:r>
      <w:r w:rsidR="00BD0383" w:rsidRPr="00E72296">
        <w:rPr>
          <w:rFonts w:asciiTheme="minorHAnsi" w:hAnsiTheme="minorHAnsi" w:cstheme="minorHAnsi"/>
          <w:sz w:val="22"/>
          <w:szCs w:val="22"/>
        </w:rPr>
        <w:t>Construction Manager</w:t>
      </w:r>
      <w:r w:rsidRPr="00E72296">
        <w:rPr>
          <w:rFonts w:asciiTheme="minorHAnsi" w:hAnsiTheme="minorHAnsi" w:cstheme="minorHAnsi"/>
          <w:sz w:val="22"/>
          <w:szCs w:val="22"/>
        </w:rPr>
        <w:t xml:space="preserve">] in writing of any discrepancies. </w:t>
      </w:r>
      <w:r w:rsidR="00124384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 xml:space="preserve">Commencement of the </w:t>
      </w:r>
      <w:r w:rsidR="00F2795C" w:rsidRPr="00E72296">
        <w:rPr>
          <w:rFonts w:asciiTheme="minorHAnsi" w:hAnsiTheme="minorHAnsi" w:cstheme="minorHAnsi"/>
          <w:sz w:val="22"/>
          <w:szCs w:val="22"/>
        </w:rPr>
        <w:t>w</w:t>
      </w:r>
      <w:r w:rsidRPr="00E72296">
        <w:rPr>
          <w:rFonts w:asciiTheme="minorHAnsi" w:hAnsiTheme="minorHAnsi" w:cstheme="minorHAnsi"/>
          <w:sz w:val="22"/>
          <w:szCs w:val="22"/>
        </w:rPr>
        <w:t>ork or any parts thereof shall mean acceptance of the prepared substrates.</w:t>
      </w:r>
    </w:p>
    <w:p w14:paraId="04BC7061" w14:textId="3177ABFC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All sur</w:t>
      </w:r>
      <w:r w:rsidR="00CD43C6" w:rsidRPr="00E72296">
        <w:rPr>
          <w:rFonts w:asciiTheme="minorHAnsi" w:hAnsiTheme="minorHAnsi" w:cstheme="minorHAnsi"/>
          <w:sz w:val="22"/>
          <w:szCs w:val="22"/>
        </w:rPr>
        <w:t xml:space="preserve">faces must be dry, sound, clean, </w:t>
      </w:r>
      <w:r w:rsidRPr="00E72296">
        <w:rPr>
          <w:rFonts w:asciiTheme="minorHAnsi" w:hAnsiTheme="minorHAnsi" w:cstheme="minorHAnsi"/>
          <w:sz w:val="22"/>
          <w:szCs w:val="22"/>
        </w:rPr>
        <w:t xml:space="preserve">free of oil, grease, dirt, excess mortar or other contaminants detrimental to the adhesion of the water resistive air </w:t>
      </w:r>
      <w:r w:rsidR="00285893" w:rsidRPr="00E72296">
        <w:rPr>
          <w:rFonts w:asciiTheme="minorHAnsi" w:hAnsiTheme="minorHAnsi" w:cstheme="minorHAnsi"/>
          <w:sz w:val="22"/>
          <w:szCs w:val="22"/>
        </w:rPr>
        <w:t>barrier membrane and flashings.</w:t>
      </w:r>
      <w:r w:rsidRPr="00E72296">
        <w:rPr>
          <w:rFonts w:asciiTheme="minorHAnsi" w:hAnsiTheme="minorHAnsi" w:cstheme="minorHAnsi"/>
          <w:sz w:val="22"/>
          <w:szCs w:val="22"/>
        </w:rPr>
        <w:t xml:space="preserve"> Fill voids and gaps in substrate greater than </w:t>
      </w:r>
      <w:r w:rsidR="00285893" w:rsidRPr="00E72296">
        <w:rPr>
          <w:rFonts w:asciiTheme="minorHAnsi" w:hAnsiTheme="minorHAnsi" w:cstheme="minorHAnsi"/>
          <w:sz w:val="22"/>
          <w:szCs w:val="22"/>
        </w:rPr>
        <w:t xml:space="preserve">⅞ </w:t>
      </w:r>
      <w:r w:rsidRPr="00E72296">
        <w:rPr>
          <w:rFonts w:asciiTheme="minorHAnsi" w:hAnsiTheme="minorHAnsi" w:cstheme="minorHAnsi"/>
          <w:sz w:val="22"/>
          <w:szCs w:val="22"/>
        </w:rPr>
        <w:t>inch</w:t>
      </w:r>
      <w:r w:rsidR="00124384" w:rsidRPr="00E72296">
        <w:rPr>
          <w:rFonts w:asciiTheme="minorHAnsi" w:hAnsiTheme="minorHAnsi" w:cstheme="minorHAnsi"/>
          <w:sz w:val="22"/>
          <w:szCs w:val="22"/>
        </w:rPr>
        <w:t xml:space="preserve"> (22 mm)</w:t>
      </w:r>
      <w:r w:rsidRPr="00E72296">
        <w:rPr>
          <w:rFonts w:asciiTheme="minorHAnsi" w:hAnsiTheme="minorHAnsi" w:cstheme="minorHAnsi"/>
          <w:sz w:val="22"/>
          <w:szCs w:val="22"/>
        </w:rPr>
        <w:t xml:space="preserve"> in wid</w:t>
      </w:r>
      <w:r w:rsidR="00285893" w:rsidRPr="00E72296">
        <w:rPr>
          <w:rFonts w:asciiTheme="minorHAnsi" w:hAnsiTheme="minorHAnsi" w:cstheme="minorHAnsi"/>
          <w:sz w:val="22"/>
          <w:szCs w:val="22"/>
        </w:rPr>
        <w:t xml:space="preserve">th to provide an even surface. </w:t>
      </w:r>
      <w:r w:rsidRPr="00E72296">
        <w:rPr>
          <w:rFonts w:asciiTheme="minorHAnsi" w:hAnsiTheme="minorHAnsi" w:cstheme="minorHAnsi"/>
          <w:sz w:val="22"/>
          <w:szCs w:val="22"/>
        </w:rPr>
        <w:t xml:space="preserve">Strike masonry joints full-flush. </w:t>
      </w:r>
      <w:r w:rsidR="008442D8" w:rsidRPr="00E72296">
        <w:rPr>
          <w:rFonts w:asciiTheme="minorHAnsi" w:hAnsiTheme="minorHAnsi" w:cstheme="minorHAnsi"/>
          <w:sz w:val="22"/>
          <w:szCs w:val="22"/>
        </w:rPr>
        <w:t xml:space="preserve">Tool sheathing joints filled with sealant materials so that </w:t>
      </w:r>
      <w:r w:rsidR="008442D8" w:rsidRPr="00E72296">
        <w:rPr>
          <w:rFonts w:asciiTheme="minorHAnsi" w:eastAsia="Arial" w:hAnsiTheme="minorHAnsi" w:cstheme="minorHAnsi"/>
          <w:color w:val="000000"/>
          <w:sz w:val="22"/>
          <w:szCs w:val="22"/>
        </w:rPr>
        <w:t>no sealant is spread onto the exterior surface of the sheathing. Remove any sealant products from sheathing surface prior to installation of air barrier membrane.</w:t>
      </w:r>
    </w:p>
    <w:p w14:paraId="4C2FE0BA" w14:textId="1D8A3C3F" w:rsidR="00936A9E" w:rsidRPr="00E72296" w:rsidRDefault="00936A9E" w:rsidP="00612B9B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Minimum application temperature </w:t>
      </w:r>
      <w:r w:rsidR="00225479" w:rsidRPr="00E72296">
        <w:rPr>
          <w:rFonts w:asciiTheme="minorHAnsi" w:hAnsiTheme="minorHAnsi" w:cstheme="minorHAnsi"/>
          <w:sz w:val="22"/>
          <w:szCs w:val="22"/>
        </w:rPr>
        <w:t xml:space="preserve">of fully </w:t>
      </w:r>
      <w:r w:rsidRPr="00E72296">
        <w:rPr>
          <w:rFonts w:asciiTheme="minorHAnsi" w:hAnsiTheme="minorHAnsi" w:cstheme="minorHAnsi"/>
          <w:sz w:val="22"/>
          <w:szCs w:val="22"/>
        </w:rPr>
        <w:t xml:space="preserve">self-adhered membrane and flashings to be above 20 </w:t>
      </w:r>
      <w:r w:rsidR="000F665A" w:rsidRPr="00E72296">
        <w:rPr>
          <w:rFonts w:asciiTheme="minorHAnsi" w:hAnsiTheme="minorHAnsi" w:cstheme="minorHAnsi"/>
          <w:sz w:val="22"/>
          <w:szCs w:val="22"/>
        </w:rPr>
        <w:t>°</w:t>
      </w:r>
      <w:r w:rsidRPr="00E72296">
        <w:rPr>
          <w:rFonts w:asciiTheme="minorHAnsi" w:hAnsiTheme="minorHAnsi" w:cstheme="minorHAnsi"/>
          <w:sz w:val="22"/>
          <w:szCs w:val="22"/>
        </w:rPr>
        <w:t xml:space="preserve">F (minus 6.0 </w:t>
      </w:r>
      <w:r w:rsidR="000F665A" w:rsidRPr="00E72296">
        <w:rPr>
          <w:rFonts w:asciiTheme="minorHAnsi" w:hAnsiTheme="minorHAnsi" w:cstheme="minorHAnsi"/>
          <w:sz w:val="22"/>
          <w:szCs w:val="22"/>
        </w:rPr>
        <w:t>°</w:t>
      </w:r>
      <w:r w:rsidRPr="00E72296">
        <w:rPr>
          <w:rFonts w:asciiTheme="minorHAnsi" w:hAnsiTheme="minorHAnsi" w:cstheme="minorHAnsi"/>
          <w:sz w:val="22"/>
          <w:szCs w:val="22"/>
        </w:rPr>
        <w:t>C).</w:t>
      </w:r>
      <w:r w:rsidR="006E4549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9D485E" w:rsidRPr="00E72296">
        <w:rPr>
          <w:rFonts w:asciiTheme="minorHAnsi" w:hAnsiTheme="minorHAnsi" w:cstheme="minorHAnsi"/>
          <w:sz w:val="22"/>
          <w:szCs w:val="22"/>
        </w:rPr>
        <w:t xml:space="preserve">Frost </w:t>
      </w:r>
      <w:r w:rsidR="008442D8" w:rsidRPr="00E72296">
        <w:rPr>
          <w:rFonts w:asciiTheme="minorHAnsi" w:hAnsiTheme="minorHAnsi" w:cstheme="minorHAnsi"/>
          <w:sz w:val="22"/>
          <w:szCs w:val="22"/>
        </w:rPr>
        <w:t xml:space="preserve">or water </w:t>
      </w:r>
      <w:r w:rsidR="009D485E" w:rsidRPr="00E72296">
        <w:rPr>
          <w:rFonts w:asciiTheme="minorHAnsi" w:hAnsiTheme="minorHAnsi" w:cstheme="minorHAnsi"/>
          <w:sz w:val="22"/>
          <w:szCs w:val="22"/>
        </w:rPr>
        <w:t>on substrate is unacceptable.</w:t>
      </w:r>
    </w:p>
    <w:p w14:paraId="63CD0ED8" w14:textId="51E2ED9E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Ensure all preparatory </w:t>
      </w:r>
      <w:r w:rsidR="00F6350D" w:rsidRPr="00E72296">
        <w:rPr>
          <w:rFonts w:asciiTheme="minorHAnsi" w:hAnsiTheme="minorHAnsi" w:cstheme="minorHAnsi"/>
          <w:sz w:val="22"/>
          <w:szCs w:val="22"/>
        </w:rPr>
        <w:t>w</w:t>
      </w:r>
      <w:r w:rsidRPr="00E72296">
        <w:rPr>
          <w:rFonts w:asciiTheme="minorHAnsi" w:hAnsiTheme="minorHAnsi" w:cstheme="minorHAnsi"/>
          <w:sz w:val="22"/>
          <w:szCs w:val="22"/>
        </w:rPr>
        <w:t xml:space="preserve">ork is complete prior to applying primary </w:t>
      </w:r>
      <w:r w:rsidR="00225479" w:rsidRPr="00E72296">
        <w:rPr>
          <w:rFonts w:asciiTheme="minorHAnsi" w:hAnsiTheme="minorHAnsi" w:cstheme="minorHAnsi"/>
          <w:sz w:val="22"/>
          <w:szCs w:val="22"/>
        </w:rPr>
        <w:t xml:space="preserve">fully </w:t>
      </w:r>
      <w:r w:rsidRPr="00E72296">
        <w:rPr>
          <w:rFonts w:asciiTheme="minorHAnsi" w:hAnsiTheme="minorHAnsi" w:cstheme="minorHAnsi"/>
          <w:sz w:val="22"/>
          <w:szCs w:val="22"/>
        </w:rPr>
        <w:t xml:space="preserve">self-adhered </w:t>
      </w:r>
      <w:r w:rsidRPr="00E72296">
        <w:rPr>
          <w:rFonts w:asciiTheme="minorHAnsi" w:hAnsiTheme="minorHAnsi" w:cstheme="minorHAnsi"/>
          <w:sz w:val="22"/>
          <w:szCs w:val="22"/>
          <w:lang w:val="en-US"/>
        </w:rPr>
        <w:t>vapor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permeable air barrier.</w:t>
      </w:r>
      <w:r w:rsidR="00AA5660" w:rsidRPr="00E7229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CBF550D" w14:textId="0A6A7742" w:rsidR="00BE7046" w:rsidRPr="00E72296" w:rsidRDefault="009D485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Set flush with sheathing, any m</w:t>
      </w:r>
      <w:r w:rsidR="00BE7046" w:rsidRPr="00E72296">
        <w:rPr>
          <w:rFonts w:asciiTheme="minorHAnsi" w:hAnsiTheme="minorHAnsi" w:cstheme="minorHAnsi"/>
          <w:sz w:val="22"/>
          <w:szCs w:val="22"/>
        </w:rPr>
        <w:t xml:space="preserve">echanical fasteners used to secure sheathing surfaces or </w:t>
      </w:r>
      <w:r w:rsidRPr="00E72296">
        <w:rPr>
          <w:rFonts w:asciiTheme="minorHAnsi" w:hAnsiTheme="minorHAnsi" w:cstheme="minorHAnsi"/>
          <w:sz w:val="22"/>
          <w:szCs w:val="22"/>
        </w:rPr>
        <w:t xml:space="preserve">that </w:t>
      </w:r>
      <w:r w:rsidR="00BE7046" w:rsidRPr="00E72296">
        <w:rPr>
          <w:rFonts w:asciiTheme="minorHAnsi" w:hAnsiTheme="minorHAnsi" w:cstheme="minorHAnsi"/>
          <w:sz w:val="22"/>
          <w:szCs w:val="22"/>
        </w:rPr>
        <w:t>penetrate sheathing surfaces</w:t>
      </w:r>
      <w:r w:rsidRPr="00E72296">
        <w:rPr>
          <w:rFonts w:asciiTheme="minorHAnsi" w:hAnsiTheme="minorHAnsi" w:cstheme="minorHAnsi"/>
          <w:sz w:val="22"/>
          <w:szCs w:val="22"/>
        </w:rPr>
        <w:t>.</w:t>
      </w:r>
      <w:r w:rsidR="006E4549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>Provide fasteners</w:t>
      </w:r>
      <w:r w:rsidR="00BE7046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 xml:space="preserve">secured </w:t>
      </w:r>
      <w:r w:rsidR="00BE7046" w:rsidRPr="00E72296">
        <w:rPr>
          <w:rFonts w:asciiTheme="minorHAnsi" w:hAnsiTheme="minorHAnsi" w:cstheme="minorHAnsi"/>
          <w:sz w:val="22"/>
          <w:szCs w:val="22"/>
        </w:rPr>
        <w:t>into solid backing and covered with the upper overlapping membrane. If exposed fasteners are present</w:t>
      </w:r>
      <w:r w:rsidR="00F456BD" w:rsidRPr="00E72296">
        <w:rPr>
          <w:rFonts w:asciiTheme="minorHAnsi" w:hAnsiTheme="minorHAnsi" w:cstheme="minorHAnsi"/>
          <w:sz w:val="22"/>
          <w:szCs w:val="22"/>
        </w:rPr>
        <w:t xml:space="preserve"> on the surface of the membrane</w:t>
      </w:r>
      <w:r w:rsidR="00BE7046" w:rsidRPr="00E72296">
        <w:rPr>
          <w:rFonts w:asciiTheme="minorHAnsi" w:hAnsiTheme="minorHAnsi" w:cstheme="minorHAnsi"/>
          <w:sz w:val="22"/>
          <w:szCs w:val="22"/>
        </w:rPr>
        <w:t>, cov</w:t>
      </w:r>
      <w:r w:rsidR="00973877" w:rsidRPr="00E72296">
        <w:rPr>
          <w:rFonts w:asciiTheme="minorHAnsi" w:hAnsiTheme="minorHAnsi" w:cstheme="minorHAnsi"/>
          <w:sz w:val="22"/>
          <w:szCs w:val="22"/>
        </w:rPr>
        <w:t>er and seal with Vapro</w:t>
      </w:r>
      <w:r w:rsidR="00BE7046" w:rsidRPr="00E72296">
        <w:rPr>
          <w:rFonts w:asciiTheme="minorHAnsi" w:hAnsiTheme="minorHAnsi" w:cstheme="minorHAnsi"/>
          <w:sz w:val="22"/>
          <w:szCs w:val="22"/>
        </w:rPr>
        <w:t>Liqui</w:t>
      </w:r>
      <w:r w:rsidR="00973877" w:rsidRPr="00E72296">
        <w:rPr>
          <w:rFonts w:asciiTheme="minorHAnsi" w:hAnsiTheme="minorHAnsi" w:cstheme="minorHAnsi"/>
          <w:sz w:val="22"/>
          <w:szCs w:val="22"/>
        </w:rPr>
        <w:t>-</w:t>
      </w:r>
      <w:r w:rsidR="00BE7046" w:rsidRPr="00E72296">
        <w:rPr>
          <w:rFonts w:asciiTheme="minorHAnsi" w:hAnsiTheme="minorHAnsi" w:cstheme="minorHAnsi"/>
          <w:sz w:val="22"/>
          <w:szCs w:val="22"/>
        </w:rPr>
        <w:t>Flash or VaproBond.</w:t>
      </w:r>
    </w:p>
    <w:p w14:paraId="632EB2BB" w14:textId="77777777" w:rsidR="00BE7046" w:rsidRPr="00E72296" w:rsidRDefault="00BE7046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lastRenderedPageBreak/>
        <w:t xml:space="preserve">If exposed fasteners are required, use </w:t>
      </w:r>
      <w:bookmarkStart w:id="2" w:name="_Hlk108102409"/>
      <w:r w:rsidRPr="00E72296">
        <w:rPr>
          <w:rFonts w:asciiTheme="minorHAnsi" w:hAnsiTheme="minorHAnsi" w:cstheme="minorHAnsi"/>
          <w:sz w:val="22"/>
          <w:szCs w:val="22"/>
        </w:rPr>
        <w:t>VaproCaps</w:t>
      </w:r>
      <w:r w:rsidR="009739DC" w:rsidRPr="00E72296">
        <w:rPr>
          <w:rFonts w:asciiTheme="minorHAnsi" w:hAnsiTheme="minorHAnsi" w:cstheme="minorHAnsi"/>
          <w:sz w:val="22"/>
          <w:szCs w:val="22"/>
        </w:rPr>
        <w:t>™</w:t>
      </w:r>
      <w:r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8442D8" w:rsidRPr="00E72296">
        <w:rPr>
          <w:rFonts w:asciiTheme="minorHAnsi" w:eastAsia="Arial" w:hAnsiTheme="minorHAnsi" w:cstheme="minorHAnsi"/>
          <w:color w:val="000000"/>
          <w:sz w:val="22"/>
          <w:szCs w:val="22"/>
        </w:rPr>
        <w:t>with the appropriate fastener into structural members</w:t>
      </w:r>
      <w:r w:rsidR="008442D8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AA3B63" w:rsidRPr="00E72296">
        <w:rPr>
          <w:rFonts w:asciiTheme="minorHAnsi" w:hAnsiTheme="minorHAnsi" w:cstheme="minorHAnsi"/>
          <w:sz w:val="22"/>
          <w:szCs w:val="22"/>
        </w:rPr>
        <w:t>to e</w:t>
      </w:r>
      <w:r w:rsidRPr="00E72296">
        <w:rPr>
          <w:rFonts w:asciiTheme="minorHAnsi" w:hAnsiTheme="minorHAnsi" w:cstheme="minorHAnsi"/>
          <w:sz w:val="22"/>
          <w:szCs w:val="22"/>
        </w:rPr>
        <w:t>nsure water/air tight seal</w:t>
      </w:r>
      <w:bookmarkEnd w:id="2"/>
      <w:r w:rsidRPr="00E72296">
        <w:rPr>
          <w:rFonts w:asciiTheme="minorHAnsi" w:hAnsiTheme="minorHAnsi" w:cstheme="minorHAnsi"/>
          <w:sz w:val="22"/>
          <w:szCs w:val="22"/>
        </w:rPr>
        <w:t>.</w:t>
      </w:r>
    </w:p>
    <w:p w14:paraId="118B9610" w14:textId="77777777" w:rsidR="00442D6B" w:rsidRPr="00E72296" w:rsidRDefault="00936A9E" w:rsidP="00DD0B52">
      <w:pPr>
        <w:keepNext/>
        <w:keepLines/>
        <w:spacing w:before="24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E72296">
        <w:rPr>
          <w:rFonts w:asciiTheme="minorHAnsi" w:hAnsiTheme="minorHAnsi" w:cstheme="minorHAnsi"/>
          <w:sz w:val="22"/>
          <w:szCs w:val="22"/>
        </w:rPr>
        <w:t>3.2</w:t>
      </w:r>
      <w:r w:rsidRPr="00E72296">
        <w:rPr>
          <w:rFonts w:asciiTheme="minorHAnsi" w:hAnsiTheme="minorHAnsi" w:cstheme="minorHAnsi"/>
          <w:sz w:val="22"/>
          <w:szCs w:val="22"/>
        </w:rPr>
        <w:tab/>
        <w:t>COORDINATION OF SELF-ADHERED VAPOR PERMEABLE AIR BARRIER MEMBRANE INSTALLATION</w:t>
      </w:r>
    </w:p>
    <w:p w14:paraId="3308AD65" w14:textId="77777777" w:rsidR="003139DD" w:rsidRPr="00E72296" w:rsidRDefault="003139DD" w:rsidP="000123A8">
      <w:pPr>
        <w:pStyle w:val="PR1"/>
        <w:numPr>
          <w:ilvl w:val="4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Download Installation Instructions at </w:t>
      </w:r>
      <w:r w:rsidR="004E202A" w:rsidRPr="00E72296">
        <w:rPr>
          <w:rFonts w:asciiTheme="minorHAnsi" w:hAnsiTheme="minorHAnsi" w:cstheme="minorHAnsi"/>
          <w:sz w:val="22"/>
          <w:szCs w:val="22"/>
        </w:rPr>
        <w:t>http://vaproshield.com/public-documents/installation-instructions</w:t>
      </w:r>
      <w:r w:rsidRPr="00E72296">
        <w:rPr>
          <w:rFonts w:asciiTheme="minorHAnsi" w:hAnsiTheme="minorHAnsi" w:cstheme="minorHAnsi"/>
          <w:sz w:val="22"/>
          <w:szCs w:val="22"/>
        </w:rPr>
        <w:t>.</w:t>
      </w:r>
    </w:p>
    <w:p w14:paraId="6EF0BD67" w14:textId="77777777" w:rsidR="003139DD" w:rsidRPr="00E72296" w:rsidRDefault="003139DD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Installation Summary:</w:t>
      </w:r>
    </w:p>
    <w:p w14:paraId="249EFDB9" w14:textId="335F76EB" w:rsidR="00936A9E" w:rsidRPr="00E72296" w:rsidRDefault="00936A9E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Self-adhered vapor permeable air barrier sheets </w:t>
      </w:r>
      <w:r w:rsidR="003F2B2A" w:rsidRPr="00E72296">
        <w:rPr>
          <w:rFonts w:asciiTheme="minorHAnsi" w:hAnsiTheme="minorHAnsi" w:cstheme="minorHAnsi"/>
          <w:sz w:val="22"/>
          <w:szCs w:val="22"/>
        </w:rPr>
        <w:t>are</w:t>
      </w:r>
      <w:r w:rsidRPr="00E72296">
        <w:rPr>
          <w:rFonts w:asciiTheme="minorHAnsi" w:hAnsiTheme="minorHAnsi" w:cstheme="minorHAnsi"/>
          <w:sz w:val="22"/>
          <w:szCs w:val="22"/>
        </w:rPr>
        <w:t xml:space="preserve"> installed horizontally </w:t>
      </w:r>
      <w:r w:rsidR="00BB6E89" w:rsidRPr="00E72296">
        <w:rPr>
          <w:rFonts w:asciiTheme="minorHAnsi" w:hAnsiTheme="minorHAnsi" w:cstheme="minorHAnsi"/>
          <w:sz w:val="22"/>
          <w:szCs w:val="22"/>
        </w:rPr>
        <w:t xml:space="preserve">or vertically </w:t>
      </w:r>
      <w:r w:rsidRPr="00E72296">
        <w:rPr>
          <w:rFonts w:asciiTheme="minorHAnsi" w:hAnsiTheme="minorHAnsi" w:cstheme="minorHAnsi"/>
          <w:sz w:val="22"/>
          <w:szCs w:val="22"/>
        </w:rPr>
        <w:t xml:space="preserve">over the outside </w:t>
      </w:r>
      <w:r w:rsidR="008442D8" w:rsidRPr="00E72296">
        <w:rPr>
          <w:rFonts w:asciiTheme="minorHAnsi" w:hAnsiTheme="minorHAnsi" w:cstheme="minorHAnsi"/>
          <w:sz w:val="22"/>
          <w:szCs w:val="22"/>
        </w:rPr>
        <w:t xml:space="preserve">wall </w:t>
      </w:r>
      <w:r w:rsidRPr="00E72296">
        <w:rPr>
          <w:rFonts w:asciiTheme="minorHAnsi" w:hAnsiTheme="minorHAnsi" w:cstheme="minorHAnsi"/>
          <w:sz w:val="22"/>
          <w:szCs w:val="22"/>
        </w:rPr>
        <w:t xml:space="preserve">face of exterior sheathing board or </w:t>
      </w:r>
      <w:r w:rsidR="003139DD" w:rsidRPr="00E72296">
        <w:rPr>
          <w:rFonts w:asciiTheme="minorHAnsi" w:hAnsiTheme="minorHAnsi" w:cstheme="minorHAnsi"/>
          <w:sz w:val="22"/>
          <w:szCs w:val="22"/>
        </w:rPr>
        <w:t xml:space="preserve">other approved </w:t>
      </w:r>
      <w:r w:rsidRPr="00E72296">
        <w:rPr>
          <w:rFonts w:asciiTheme="minorHAnsi" w:hAnsiTheme="minorHAnsi" w:cstheme="minorHAnsi"/>
          <w:sz w:val="22"/>
          <w:szCs w:val="22"/>
        </w:rPr>
        <w:t>substrate</w:t>
      </w:r>
      <w:r w:rsidR="003139DD" w:rsidRPr="00E72296">
        <w:rPr>
          <w:rFonts w:asciiTheme="minorHAnsi" w:hAnsiTheme="minorHAnsi" w:cstheme="minorHAnsi"/>
          <w:sz w:val="22"/>
          <w:szCs w:val="22"/>
        </w:rPr>
        <w:t>s</w:t>
      </w:r>
      <w:r w:rsidRPr="00E72296">
        <w:rPr>
          <w:rFonts w:asciiTheme="minorHAnsi" w:hAnsiTheme="minorHAnsi" w:cstheme="minorHAnsi"/>
          <w:sz w:val="22"/>
          <w:szCs w:val="22"/>
        </w:rPr>
        <w:t>.</w:t>
      </w:r>
      <w:r w:rsidR="008442D8" w:rsidRPr="00E722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786BDE" w14:textId="77777777" w:rsidR="00936A9E" w:rsidRPr="00E72296" w:rsidRDefault="00936A9E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Complete detail </w:t>
      </w:r>
      <w:r w:rsidR="00F2795C" w:rsidRPr="00E72296">
        <w:rPr>
          <w:rFonts w:asciiTheme="minorHAnsi" w:hAnsiTheme="minorHAnsi" w:cstheme="minorHAnsi"/>
          <w:sz w:val="22"/>
          <w:szCs w:val="22"/>
        </w:rPr>
        <w:t>w</w:t>
      </w:r>
      <w:r w:rsidRPr="00E72296">
        <w:rPr>
          <w:rFonts w:asciiTheme="minorHAnsi" w:hAnsiTheme="minorHAnsi" w:cstheme="minorHAnsi"/>
          <w:sz w:val="22"/>
          <w:szCs w:val="22"/>
        </w:rPr>
        <w:t>ork</w:t>
      </w:r>
      <w:r w:rsidR="006F2E24" w:rsidRPr="00E72296">
        <w:rPr>
          <w:rFonts w:asciiTheme="minorHAnsi" w:hAnsiTheme="minorHAnsi" w:cstheme="minorHAnsi"/>
          <w:sz w:val="22"/>
          <w:szCs w:val="22"/>
        </w:rPr>
        <w:t xml:space="preserve"> at;</w:t>
      </w:r>
      <w:r w:rsidRPr="00E72296">
        <w:rPr>
          <w:rFonts w:asciiTheme="minorHAnsi" w:hAnsiTheme="minorHAnsi" w:cstheme="minorHAnsi"/>
          <w:sz w:val="22"/>
          <w:szCs w:val="22"/>
        </w:rPr>
        <w:t xml:space="preserve"> wall openings, building transitions and penetrations prior to field applications</w:t>
      </w:r>
      <w:r w:rsidR="008442D8" w:rsidRPr="00E72296">
        <w:rPr>
          <w:rFonts w:asciiTheme="minorHAnsi" w:hAnsiTheme="minorHAnsi" w:cstheme="minorHAnsi"/>
          <w:sz w:val="22"/>
          <w:szCs w:val="22"/>
        </w:rPr>
        <w:t xml:space="preserve"> allowing for shingle laps with release film temporarily left in place as needed.</w:t>
      </w:r>
    </w:p>
    <w:p w14:paraId="60CEC5F7" w14:textId="18EABFB1" w:rsidR="00936A9E" w:rsidRPr="00E72296" w:rsidRDefault="00936A9E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Install </w:t>
      </w:r>
      <w:r w:rsidR="00225479" w:rsidRPr="00E72296">
        <w:rPr>
          <w:rFonts w:asciiTheme="minorHAnsi" w:hAnsiTheme="minorHAnsi" w:cstheme="minorHAnsi"/>
          <w:sz w:val="22"/>
          <w:szCs w:val="22"/>
        </w:rPr>
        <w:t xml:space="preserve">fully </w:t>
      </w:r>
      <w:r w:rsidRPr="00E72296">
        <w:rPr>
          <w:rFonts w:asciiTheme="minorHAnsi" w:hAnsiTheme="minorHAnsi" w:cstheme="minorHAnsi"/>
          <w:sz w:val="22"/>
          <w:szCs w:val="22"/>
        </w:rPr>
        <w:t xml:space="preserve">self-adhered vapor permeable air barrier sheet over the outside face of exterior sheathing board or substrate, measure and pre-cut into manageable sized sheets to suit the application conditions.  </w:t>
      </w:r>
    </w:p>
    <w:p w14:paraId="778D75E9" w14:textId="00C8A027" w:rsidR="00936A9E" w:rsidRPr="00E72296" w:rsidRDefault="00936A9E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  <w:lang w:val="en-GB"/>
        </w:rPr>
        <w:t xml:space="preserve">Install </w:t>
      </w:r>
      <w:r w:rsidR="00225479" w:rsidRPr="00E72296">
        <w:rPr>
          <w:rFonts w:asciiTheme="minorHAnsi" w:hAnsiTheme="minorHAnsi" w:cstheme="minorHAnsi"/>
          <w:sz w:val="22"/>
          <w:szCs w:val="22"/>
          <w:lang w:val="en-GB"/>
        </w:rPr>
        <w:t xml:space="preserve">fully </w:t>
      </w:r>
      <w:r w:rsidRPr="00E72296">
        <w:rPr>
          <w:rFonts w:asciiTheme="minorHAnsi" w:hAnsiTheme="minorHAnsi" w:cstheme="minorHAnsi"/>
          <w:sz w:val="22"/>
          <w:szCs w:val="22"/>
          <w:lang w:val="en-GB"/>
        </w:rPr>
        <w:t xml:space="preserve">self-adhered </w:t>
      </w:r>
      <w:r w:rsidRPr="00E72296">
        <w:rPr>
          <w:rFonts w:asciiTheme="minorHAnsi" w:hAnsiTheme="minorHAnsi" w:cstheme="minorHAnsi"/>
          <w:sz w:val="22"/>
          <w:szCs w:val="22"/>
        </w:rPr>
        <w:t xml:space="preserve">vapor permeable air barrier sheet </w:t>
      </w:r>
      <w:r w:rsidRPr="00E72296">
        <w:rPr>
          <w:rFonts w:asciiTheme="minorHAnsi" w:hAnsiTheme="minorHAnsi" w:cstheme="minorHAnsi"/>
          <w:sz w:val="22"/>
          <w:szCs w:val="22"/>
          <w:lang w:val="en-GB"/>
        </w:rPr>
        <w:t xml:space="preserve">complete and continuous to substrate in a sequential </w:t>
      </w:r>
      <w:r w:rsidR="00916F48" w:rsidRPr="00E72296">
        <w:rPr>
          <w:rFonts w:asciiTheme="minorHAnsi" w:hAnsiTheme="minorHAnsi" w:cstheme="minorHAnsi"/>
          <w:sz w:val="22"/>
          <w:szCs w:val="22"/>
          <w:lang w:val="en-GB"/>
        </w:rPr>
        <w:t xml:space="preserve">minimal 3 inch </w:t>
      </w:r>
      <w:r w:rsidR="00B67F15" w:rsidRPr="00E72296">
        <w:rPr>
          <w:rFonts w:asciiTheme="minorHAnsi" w:hAnsiTheme="minorHAnsi" w:cstheme="minorHAnsi"/>
          <w:sz w:val="22"/>
          <w:szCs w:val="22"/>
          <w:lang w:val="en-GB"/>
        </w:rPr>
        <w:t xml:space="preserve">(76 mm) </w:t>
      </w:r>
      <w:r w:rsidRPr="00E72296">
        <w:rPr>
          <w:rFonts w:asciiTheme="minorHAnsi" w:hAnsiTheme="minorHAnsi" w:cstheme="minorHAnsi"/>
          <w:sz w:val="22"/>
          <w:szCs w:val="22"/>
          <w:lang w:val="en-GB"/>
        </w:rPr>
        <w:t>overlapping weatherboard</w:t>
      </w:r>
      <w:r w:rsidRPr="00E72296">
        <w:rPr>
          <w:rFonts w:asciiTheme="minorHAnsi" w:hAnsiTheme="minorHAnsi" w:cstheme="minorHAnsi"/>
          <w:sz w:val="22"/>
          <w:szCs w:val="22"/>
        </w:rPr>
        <w:t>.</w:t>
      </w:r>
    </w:p>
    <w:p w14:paraId="08F1730B" w14:textId="77777777" w:rsidR="00936A9E" w:rsidRPr="00E72296" w:rsidRDefault="00936A9E" w:rsidP="00D06432">
      <w:pPr>
        <w:pStyle w:val="PR2"/>
        <w:rPr>
          <w:rFonts w:asciiTheme="minorHAnsi" w:hAnsiTheme="minorHAnsi" w:cstheme="minorHAnsi"/>
          <w:sz w:val="22"/>
          <w:szCs w:val="22"/>
          <w:lang w:val="en-GB"/>
        </w:rPr>
      </w:pPr>
      <w:r w:rsidRPr="00E72296">
        <w:rPr>
          <w:rFonts w:asciiTheme="minorHAnsi" w:hAnsiTheme="minorHAnsi" w:cstheme="minorHAnsi"/>
          <w:sz w:val="22"/>
          <w:szCs w:val="22"/>
          <w:lang w:val="en-GB"/>
        </w:rPr>
        <w:t>Stagger all end lap seams.</w:t>
      </w:r>
    </w:p>
    <w:p w14:paraId="31D7292A" w14:textId="485D44CD" w:rsidR="00936A9E" w:rsidRPr="00E72296" w:rsidRDefault="00936A9E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Roll installed membrane with </w:t>
      </w:r>
      <w:r w:rsidR="008442D8" w:rsidRPr="00E72296">
        <w:rPr>
          <w:rFonts w:asciiTheme="minorHAnsi" w:hAnsiTheme="minorHAnsi" w:cstheme="minorHAnsi"/>
          <w:sz w:val="22"/>
          <w:szCs w:val="22"/>
        </w:rPr>
        <w:t xml:space="preserve">a </w:t>
      </w:r>
      <w:r w:rsidR="00E72296" w:rsidRPr="00E72296">
        <w:rPr>
          <w:rFonts w:asciiTheme="minorHAnsi" w:hAnsiTheme="minorHAnsi" w:cstheme="minorHAnsi"/>
          <w:sz w:val="22"/>
          <w:szCs w:val="22"/>
        </w:rPr>
        <w:t>two-handed</w:t>
      </w:r>
      <w:r w:rsidR="008442D8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>roller to ensure positive contact and adhesion with substrate</w:t>
      </w:r>
      <w:r w:rsidR="006F2E24" w:rsidRPr="00E72296">
        <w:rPr>
          <w:rFonts w:asciiTheme="minorHAnsi" w:hAnsiTheme="minorHAnsi" w:cstheme="minorHAnsi"/>
          <w:sz w:val="22"/>
          <w:szCs w:val="22"/>
        </w:rPr>
        <w:t xml:space="preserve"> immediately</w:t>
      </w:r>
      <w:r w:rsidRPr="00E72296">
        <w:rPr>
          <w:rFonts w:asciiTheme="minorHAnsi" w:hAnsiTheme="minorHAnsi" w:cstheme="minorHAnsi"/>
          <w:sz w:val="22"/>
          <w:szCs w:val="22"/>
        </w:rPr>
        <w:t>.</w:t>
      </w:r>
    </w:p>
    <w:p w14:paraId="265304A1" w14:textId="77777777" w:rsidR="00442D6B" w:rsidRPr="00E72296" w:rsidRDefault="00936A9E" w:rsidP="000E5031">
      <w:pPr>
        <w:keepNext/>
        <w:spacing w:before="24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72296">
        <w:rPr>
          <w:rFonts w:asciiTheme="minorHAnsi" w:hAnsiTheme="minorHAnsi" w:cstheme="minorHAnsi"/>
          <w:sz w:val="22"/>
          <w:szCs w:val="22"/>
        </w:rPr>
        <w:t>3.3</w:t>
      </w:r>
      <w:r w:rsidRPr="00E72296">
        <w:rPr>
          <w:rFonts w:asciiTheme="minorHAnsi" w:hAnsiTheme="minorHAnsi" w:cstheme="minorHAnsi"/>
          <w:sz w:val="22"/>
          <w:szCs w:val="22"/>
        </w:rPr>
        <w:tab/>
        <w:t>BUILDING TRANSITION CONDITIONS</w:t>
      </w:r>
    </w:p>
    <w:p w14:paraId="59E55C32" w14:textId="77777777" w:rsidR="00C25978" w:rsidRPr="00E72296" w:rsidRDefault="00C25978" w:rsidP="000123A8">
      <w:pPr>
        <w:pStyle w:val="PR1"/>
        <w:numPr>
          <w:ilvl w:val="4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Tie-in to structural beams, columns, floor slabs and intermittent floors, parapet curbs, foundation walls, roofing systems and at the interface of dissimilar materials with self-adhering air barrier transition and flashing membrane.</w:t>
      </w:r>
    </w:p>
    <w:p w14:paraId="4F0EBD7C" w14:textId="3502E81D" w:rsidR="00A63B19" w:rsidRPr="00E72296" w:rsidRDefault="00C25978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Align and position fully self-adhered air barrier transition and flashing membrane, remove protective fil</w:t>
      </w:r>
      <w:r w:rsidR="00BB6E89" w:rsidRPr="00E72296">
        <w:rPr>
          <w:rFonts w:asciiTheme="minorHAnsi" w:hAnsiTheme="minorHAnsi" w:cstheme="minorHAnsi"/>
          <w:sz w:val="22"/>
          <w:szCs w:val="22"/>
        </w:rPr>
        <w:t xml:space="preserve">m and press firmly into place. </w:t>
      </w:r>
      <w:r w:rsidRPr="00E72296">
        <w:rPr>
          <w:rFonts w:asciiTheme="minorHAnsi" w:hAnsiTheme="minorHAnsi" w:cstheme="minorHAnsi"/>
          <w:sz w:val="22"/>
          <w:szCs w:val="22"/>
        </w:rPr>
        <w:t>Provide minimum 3 inch (76 mm) lap on to substrates.</w:t>
      </w:r>
    </w:p>
    <w:p w14:paraId="0388174A" w14:textId="77777777" w:rsidR="00C25978" w:rsidRPr="00E72296" w:rsidRDefault="00C25978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Ensure minimum 3 inch (76 mm) overlap at side and end laps of membrane and 6 inch (152.4 mm) at inside and outside corners, if joints occur at corner locations.</w:t>
      </w:r>
    </w:p>
    <w:p w14:paraId="16F2322D" w14:textId="77777777" w:rsidR="00C25978" w:rsidRPr="00E72296" w:rsidRDefault="00C25978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Roll membrane and lap seams with roller to ensure positive contact and adhesion, immediately.</w:t>
      </w:r>
    </w:p>
    <w:p w14:paraId="647B95FA" w14:textId="77777777" w:rsidR="00C25978" w:rsidRPr="00E72296" w:rsidRDefault="00C25978" w:rsidP="000E5031">
      <w:pPr>
        <w:keepNext/>
        <w:widowControl/>
        <w:tabs>
          <w:tab w:val="left" w:pos="720"/>
          <w:tab w:val="center" w:pos="4320"/>
        </w:tabs>
        <w:suppressAutoHyphens/>
        <w:spacing w:before="240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3.4</w:t>
      </w:r>
      <w:r w:rsidRPr="00E72296">
        <w:rPr>
          <w:rFonts w:asciiTheme="minorHAnsi" w:hAnsiTheme="minorHAnsi" w:cstheme="minorHAnsi"/>
          <w:sz w:val="22"/>
          <w:szCs w:val="22"/>
        </w:rPr>
        <w:tab/>
        <w:t>MECHANICAL EQUIPMENT PENETRATIONS</w:t>
      </w:r>
    </w:p>
    <w:p w14:paraId="74358969" w14:textId="14432E0B" w:rsidR="009F379B" w:rsidRPr="00E72296" w:rsidRDefault="009F379B" w:rsidP="000123A8">
      <w:pPr>
        <w:pStyle w:val="PR1"/>
        <w:numPr>
          <w:ilvl w:val="4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Mechanical pipe, electrical conduit and/or duct work must be secured solid into position prior to installation of </w:t>
      </w:r>
      <w:r w:rsidR="00995154" w:rsidRPr="00E72296">
        <w:rPr>
          <w:rFonts w:asciiTheme="minorHAnsi" w:hAnsiTheme="minorHAnsi" w:cstheme="minorHAnsi"/>
          <w:sz w:val="22"/>
          <w:szCs w:val="22"/>
        </w:rPr>
        <w:t xml:space="preserve">fully </w:t>
      </w:r>
      <w:r w:rsidRPr="00E72296">
        <w:rPr>
          <w:rFonts w:asciiTheme="minorHAnsi" w:hAnsiTheme="minorHAnsi" w:cstheme="minorHAnsi"/>
          <w:sz w:val="22"/>
          <w:szCs w:val="22"/>
        </w:rPr>
        <w:t xml:space="preserve">self-adhered </w:t>
      </w:r>
      <w:r w:rsidRPr="00E72296">
        <w:rPr>
          <w:rFonts w:asciiTheme="minorHAnsi" w:hAnsiTheme="minorHAnsi" w:cstheme="minorHAnsi"/>
          <w:sz w:val="22"/>
          <w:szCs w:val="22"/>
          <w:lang w:val="en-US"/>
        </w:rPr>
        <w:t>vapor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permeable air barrier membrane. </w:t>
      </w:r>
    </w:p>
    <w:p w14:paraId="44E56912" w14:textId="7DCBF356" w:rsidR="009F379B" w:rsidRPr="00E72296" w:rsidRDefault="009F379B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Electrical services penetrating the wall assembly and </w:t>
      </w:r>
      <w:r w:rsidR="00995154" w:rsidRPr="00E72296">
        <w:rPr>
          <w:rFonts w:asciiTheme="minorHAnsi" w:hAnsiTheme="minorHAnsi" w:cstheme="minorHAnsi"/>
          <w:sz w:val="22"/>
          <w:szCs w:val="22"/>
        </w:rPr>
        <w:t xml:space="preserve">fully </w:t>
      </w:r>
      <w:r w:rsidRPr="00E72296">
        <w:rPr>
          <w:rFonts w:asciiTheme="minorHAnsi" w:hAnsiTheme="minorHAnsi" w:cstheme="minorHAnsi"/>
          <w:sz w:val="22"/>
          <w:szCs w:val="22"/>
        </w:rPr>
        <w:t xml:space="preserve">self-adhered </w:t>
      </w:r>
      <w:r w:rsidRPr="00E72296">
        <w:rPr>
          <w:rFonts w:asciiTheme="minorHAnsi" w:hAnsiTheme="minorHAnsi" w:cstheme="minorHAnsi"/>
          <w:sz w:val="22"/>
          <w:szCs w:val="22"/>
          <w:lang w:val="en-US"/>
        </w:rPr>
        <w:t>vapor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permeable air barrier membrane must be placed in appropriate conduit and secured solid into position. </w:t>
      </w:r>
    </w:p>
    <w:p w14:paraId="2FFCAEFB" w14:textId="77777777" w:rsidR="009F379B" w:rsidRPr="00E72296" w:rsidRDefault="00E63CC4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Install</w:t>
      </w:r>
      <w:r w:rsidR="00CD1306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9F379B" w:rsidRPr="00E72296">
        <w:rPr>
          <w:rFonts w:asciiTheme="minorHAnsi" w:hAnsiTheme="minorHAnsi" w:cstheme="minorHAnsi"/>
          <w:sz w:val="22"/>
          <w:szCs w:val="22"/>
        </w:rPr>
        <w:t xml:space="preserve">manufactured flanged penetration sleeves as recommended by sleeve manufacturer.  </w:t>
      </w:r>
    </w:p>
    <w:p w14:paraId="0BD1AC0D" w14:textId="6AFA19A3" w:rsidR="009F379B" w:rsidRPr="00E72296" w:rsidRDefault="009F379B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For straight sided penetrations, cut and fit</w:t>
      </w:r>
      <w:r w:rsidR="007E2F9A" w:rsidRPr="00E72296">
        <w:rPr>
          <w:rFonts w:asciiTheme="minorHAnsi" w:hAnsiTheme="minorHAnsi" w:cstheme="minorHAnsi"/>
          <w:sz w:val="22"/>
          <w:szCs w:val="22"/>
        </w:rPr>
        <w:t xml:space="preserve"> fully </w:t>
      </w:r>
      <w:r w:rsidRPr="00E72296">
        <w:rPr>
          <w:rFonts w:asciiTheme="minorHAnsi" w:hAnsiTheme="minorHAnsi" w:cstheme="minorHAnsi"/>
          <w:sz w:val="22"/>
          <w:szCs w:val="22"/>
        </w:rPr>
        <w:t xml:space="preserve">self-adhered vapor permeable air barrier to accommodate sleeve, install </w:t>
      </w:r>
      <w:r w:rsidR="006F2E24" w:rsidRPr="00E72296">
        <w:rPr>
          <w:rFonts w:asciiTheme="minorHAnsi" w:hAnsiTheme="minorHAnsi" w:cstheme="minorHAnsi"/>
          <w:sz w:val="22"/>
          <w:szCs w:val="22"/>
        </w:rPr>
        <w:t>VaproLiqui-Flash</w:t>
      </w:r>
      <w:r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5B6494" w:rsidRPr="00E72296">
        <w:rPr>
          <w:rFonts w:asciiTheme="minorHAnsi" w:hAnsiTheme="minorHAnsi" w:cstheme="minorHAnsi"/>
          <w:sz w:val="22"/>
          <w:szCs w:val="22"/>
        </w:rPr>
        <w:t xml:space="preserve">or VaproBond </w:t>
      </w:r>
      <w:r w:rsidRPr="00E72296">
        <w:rPr>
          <w:rFonts w:asciiTheme="minorHAnsi" w:hAnsiTheme="minorHAnsi" w:cstheme="minorHAnsi"/>
          <w:sz w:val="22"/>
          <w:szCs w:val="22"/>
        </w:rPr>
        <w:t xml:space="preserve">to seal the air barrier membrane to ductwork or preformed flange sleeve. </w:t>
      </w:r>
    </w:p>
    <w:p w14:paraId="05C23289" w14:textId="77777777" w:rsidR="009F379B" w:rsidRPr="00E72296" w:rsidRDefault="009F379B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lastRenderedPageBreak/>
        <w:t xml:space="preserve">For pipe penetrations, refer to manufacturer’s standard details. </w:t>
      </w:r>
    </w:p>
    <w:p w14:paraId="06197403" w14:textId="77777777" w:rsidR="000E4EF8" w:rsidRPr="00E72296" w:rsidRDefault="000E4EF8" w:rsidP="00DD0B52">
      <w:pPr>
        <w:keepNext/>
        <w:widowControl/>
        <w:tabs>
          <w:tab w:val="left" w:pos="720"/>
          <w:tab w:val="center" w:pos="4320"/>
        </w:tabs>
        <w:suppressAutoHyphens/>
        <w:spacing w:before="240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3.5</w:t>
      </w:r>
      <w:r w:rsidRPr="00E72296">
        <w:rPr>
          <w:rFonts w:asciiTheme="minorHAnsi" w:hAnsiTheme="minorHAnsi" w:cstheme="minorHAnsi"/>
          <w:sz w:val="22"/>
          <w:szCs w:val="22"/>
        </w:rPr>
        <w:tab/>
        <w:t>WINDOW, DOOR AND OTHER WALL OPENINGS</w:t>
      </w:r>
    </w:p>
    <w:p w14:paraId="19843A16" w14:textId="7D225300" w:rsidR="007844CD" w:rsidRPr="00E72296" w:rsidRDefault="00E72296" w:rsidP="000123A8">
      <w:pPr>
        <w:pStyle w:val="PR1"/>
        <w:numPr>
          <w:ilvl w:val="4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Two-part</w:t>
      </w:r>
      <w:r w:rsidR="007844CD" w:rsidRPr="00E72296">
        <w:rPr>
          <w:rFonts w:asciiTheme="minorHAnsi" w:hAnsiTheme="minorHAnsi" w:cstheme="minorHAnsi"/>
          <w:sz w:val="22"/>
          <w:szCs w:val="22"/>
        </w:rPr>
        <w:t xml:space="preserve"> flashing system; </w:t>
      </w:r>
      <w:r w:rsidR="006D0ADA">
        <w:rPr>
          <w:rFonts w:asciiTheme="minorHAnsi" w:hAnsiTheme="minorHAnsi" w:cstheme="minorHAnsi"/>
          <w:sz w:val="22"/>
          <w:szCs w:val="22"/>
        </w:rPr>
        <w:t>Reveal</w:t>
      </w:r>
      <w:r w:rsidR="008559D6" w:rsidRPr="00E72296">
        <w:rPr>
          <w:rFonts w:asciiTheme="minorHAnsi" w:hAnsiTheme="minorHAnsi" w:cstheme="minorHAnsi"/>
          <w:sz w:val="22"/>
          <w:szCs w:val="22"/>
        </w:rPr>
        <w:t>Flashing SA</w:t>
      </w:r>
      <w:r w:rsidR="007844CD" w:rsidRPr="00E72296">
        <w:rPr>
          <w:rFonts w:asciiTheme="minorHAnsi" w:hAnsiTheme="minorHAnsi" w:cstheme="minorHAnsi"/>
          <w:sz w:val="22"/>
          <w:szCs w:val="22"/>
        </w:rPr>
        <w:t xml:space="preserve"> and VaproLiqui-Flash, </w:t>
      </w:r>
      <w:r w:rsidR="00973877" w:rsidRPr="00E72296">
        <w:rPr>
          <w:rFonts w:asciiTheme="minorHAnsi" w:hAnsiTheme="minorHAnsi" w:cstheme="minorHAnsi"/>
          <w:sz w:val="22"/>
          <w:szCs w:val="22"/>
        </w:rPr>
        <w:t xml:space="preserve">or as alternate, </w:t>
      </w:r>
      <w:r w:rsidR="00392B82" w:rsidRPr="00E72296">
        <w:rPr>
          <w:rFonts w:asciiTheme="minorHAnsi" w:hAnsiTheme="minorHAnsi" w:cstheme="minorHAnsi"/>
          <w:color w:val="000000"/>
          <w:sz w:val="22"/>
          <w:szCs w:val="22"/>
        </w:rPr>
        <w:t>VaproBond</w:t>
      </w:r>
      <w:r w:rsidR="00D75CED" w:rsidRPr="00E7229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73877" w:rsidRPr="00E722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844CD" w:rsidRPr="00E72296">
        <w:rPr>
          <w:rFonts w:asciiTheme="minorHAnsi" w:hAnsiTheme="minorHAnsi" w:cstheme="minorHAnsi"/>
          <w:sz w:val="22"/>
          <w:szCs w:val="22"/>
        </w:rPr>
        <w:t>Vapro-SS Flashing</w:t>
      </w:r>
      <w:r w:rsidR="00D75CED" w:rsidRPr="00E72296">
        <w:rPr>
          <w:rFonts w:asciiTheme="minorHAnsi" w:hAnsiTheme="minorHAnsi" w:cstheme="minorHAnsi"/>
          <w:color w:val="000000"/>
          <w:sz w:val="22"/>
          <w:szCs w:val="22"/>
        </w:rPr>
        <w:t xml:space="preserve"> or </w:t>
      </w:r>
      <w:r w:rsidR="00392B82" w:rsidRPr="00E72296">
        <w:rPr>
          <w:rFonts w:asciiTheme="minorHAnsi" w:hAnsiTheme="minorHAnsi" w:cstheme="minorHAnsi"/>
          <w:sz w:val="22"/>
          <w:szCs w:val="22"/>
        </w:rPr>
        <w:t>BlockFlashing</w:t>
      </w:r>
      <w:r w:rsidR="00D75CED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7844CD" w:rsidRPr="00E72296">
        <w:rPr>
          <w:rFonts w:asciiTheme="minorHAnsi" w:hAnsiTheme="minorHAnsi" w:cstheme="minorHAnsi"/>
          <w:sz w:val="22"/>
          <w:szCs w:val="22"/>
        </w:rPr>
        <w:t>by VaproShield around window or wall rough openings subject to the opening size and installation of window, door or louver type.</w:t>
      </w:r>
    </w:p>
    <w:p w14:paraId="00B50ACE" w14:textId="6044506E" w:rsidR="007844CD" w:rsidRPr="00E72296" w:rsidRDefault="006D0ADA" w:rsidP="000123A8">
      <w:pPr>
        <w:pStyle w:val="PR1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Reveal</w:t>
      </w:r>
      <w:r w:rsidR="00392B82" w:rsidRPr="00E72296">
        <w:rPr>
          <w:rFonts w:asciiTheme="minorHAnsi" w:hAnsiTheme="minorHAnsi" w:cstheme="minorHAnsi"/>
          <w:sz w:val="22"/>
          <w:szCs w:val="22"/>
        </w:rPr>
        <w:t>Flashing</w:t>
      </w:r>
      <w:r w:rsidR="007844CD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8559D6" w:rsidRPr="00E72296">
        <w:rPr>
          <w:rFonts w:asciiTheme="minorHAnsi" w:hAnsiTheme="minorHAnsi" w:cstheme="minorHAnsi"/>
          <w:sz w:val="22"/>
          <w:szCs w:val="22"/>
        </w:rPr>
        <w:t xml:space="preserve">SA </w:t>
      </w:r>
      <w:r w:rsidR="007844CD" w:rsidRPr="00E72296">
        <w:rPr>
          <w:rFonts w:asciiTheme="minorHAnsi" w:hAnsiTheme="minorHAnsi" w:cstheme="minorHAnsi"/>
          <w:sz w:val="22"/>
          <w:szCs w:val="22"/>
        </w:rPr>
        <w:t>transition an</w:t>
      </w:r>
      <w:r w:rsidR="00392B82" w:rsidRPr="00E72296">
        <w:rPr>
          <w:rFonts w:asciiTheme="minorHAnsi" w:hAnsiTheme="minorHAnsi" w:cstheme="minorHAnsi"/>
          <w:sz w:val="22"/>
          <w:szCs w:val="22"/>
        </w:rPr>
        <w:t>d flashing membrane installed 2</w:t>
      </w:r>
      <w:r w:rsidR="007844CD" w:rsidRPr="00E72296">
        <w:rPr>
          <w:rFonts w:asciiTheme="minorHAnsi" w:hAnsiTheme="minorHAnsi" w:cstheme="minorHAnsi"/>
          <w:sz w:val="22"/>
          <w:szCs w:val="22"/>
        </w:rPr>
        <w:t xml:space="preserve">¾ inch (70 mm) into rough wall openings for the sill, jambs and head. </w:t>
      </w:r>
    </w:p>
    <w:p w14:paraId="3C6C25C7" w14:textId="0EF32AA0" w:rsidR="007844CD" w:rsidRPr="00E72296" w:rsidRDefault="007844CD" w:rsidP="000123A8">
      <w:pPr>
        <w:pStyle w:val="PR1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Remove release film, align flashing membrane and apply pressure to ensure positive contact.  Roll lap seams to ensure </w:t>
      </w:r>
      <w:r w:rsidR="00392B82" w:rsidRPr="00E72296">
        <w:rPr>
          <w:rFonts w:asciiTheme="minorHAnsi" w:hAnsiTheme="minorHAnsi" w:cstheme="minorHAnsi"/>
          <w:sz w:val="22"/>
          <w:szCs w:val="22"/>
        </w:rPr>
        <w:t xml:space="preserve">adhesion. </w:t>
      </w:r>
      <w:r w:rsidRPr="00E72296">
        <w:rPr>
          <w:rFonts w:asciiTheme="minorHAnsi" w:hAnsiTheme="minorHAnsi" w:cstheme="minorHAnsi"/>
          <w:sz w:val="22"/>
          <w:szCs w:val="22"/>
        </w:rPr>
        <w:t>For the sill installation, leave the release film on the section that wi</w:t>
      </w:r>
      <w:r w:rsidR="00392B82" w:rsidRPr="00E72296">
        <w:rPr>
          <w:rFonts w:asciiTheme="minorHAnsi" w:hAnsiTheme="minorHAnsi" w:cstheme="minorHAnsi"/>
          <w:sz w:val="22"/>
          <w:szCs w:val="22"/>
        </w:rPr>
        <w:t xml:space="preserve">ll overlap the field membrane. </w:t>
      </w:r>
      <w:r w:rsidRPr="00E72296">
        <w:rPr>
          <w:rFonts w:asciiTheme="minorHAnsi" w:hAnsiTheme="minorHAnsi" w:cstheme="minorHAnsi"/>
          <w:sz w:val="22"/>
          <w:szCs w:val="22"/>
        </w:rPr>
        <w:t>Provide l</w:t>
      </w:r>
      <w:r w:rsidRPr="00E72296">
        <w:rPr>
          <w:rFonts w:asciiTheme="minorHAnsi" w:hAnsiTheme="minorHAnsi" w:cstheme="minorHAnsi"/>
          <w:color w:val="000000"/>
          <w:sz w:val="22"/>
          <w:szCs w:val="22"/>
        </w:rPr>
        <w:t>ap seams in singled fashion, to shed water.</w:t>
      </w:r>
    </w:p>
    <w:p w14:paraId="1BF20BD4" w14:textId="77777777" w:rsidR="007844CD" w:rsidRPr="00E72296" w:rsidRDefault="007844CD" w:rsidP="000123A8">
      <w:pPr>
        <w:pStyle w:val="PR1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VaproLiqui-Flash </w:t>
      </w:r>
      <w:r w:rsidRPr="00E72296">
        <w:rPr>
          <w:rFonts w:asciiTheme="minorHAnsi" w:hAnsiTheme="minorHAnsi" w:cstheme="minorHAnsi"/>
          <w:sz w:val="22"/>
          <w:szCs w:val="22"/>
          <w:lang w:val="en-US"/>
        </w:rPr>
        <w:t>Vapor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Permeable Water Resistive Flashing </w:t>
      </w:r>
      <w:proofErr w:type="gramStart"/>
      <w:r w:rsidRPr="00E72296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E72296">
        <w:rPr>
          <w:rFonts w:asciiTheme="minorHAnsi" w:hAnsiTheme="minorHAnsi" w:cstheme="minorHAnsi"/>
          <w:sz w:val="22"/>
          <w:szCs w:val="22"/>
        </w:rPr>
        <w:t xml:space="preserve"> Rough Openings:</w:t>
      </w:r>
    </w:p>
    <w:p w14:paraId="2FBC7C5D" w14:textId="04547EA0" w:rsidR="007844CD" w:rsidRPr="00E72296" w:rsidRDefault="007844CD" w:rsidP="00D06432">
      <w:pPr>
        <w:pStyle w:val="PR2"/>
        <w:numPr>
          <w:ilvl w:val="5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Liquid-applied window and door fla</w:t>
      </w:r>
      <w:r w:rsidR="00392B82" w:rsidRPr="00E72296">
        <w:rPr>
          <w:rFonts w:asciiTheme="minorHAnsi" w:hAnsiTheme="minorHAnsi" w:cstheme="minorHAnsi"/>
          <w:sz w:val="22"/>
          <w:szCs w:val="22"/>
        </w:rPr>
        <w:t>shing shall be VaproLiqui-Flash</w:t>
      </w:r>
      <w:r w:rsidRPr="00E72296">
        <w:rPr>
          <w:rFonts w:asciiTheme="minorHAnsi" w:hAnsiTheme="minorHAnsi" w:cstheme="minorHAnsi"/>
          <w:sz w:val="22"/>
          <w:szCs w:val="22"/>
        </w:rPr>
        <w:t xml:space="preserve"> by VaproShield, a liquid-applied vapor permeable air barrier flashing material with resistance to moisture and air leakage properties compatible with the primary weather resistant air barrier membrane.</w:t>
      </w:r>
    </w:p>
    <w:p w14:paraId="6CFBC609" w14:textId="0841100E" w:rsidR="007844CD" w:rsidRPr="00E72296" w:rsidRDefault="007844CD" w:rsidP="00D06432">
      <w:pPr>
        <w:pStyle w:val="PR2"/>
        <w:numPr>
          <w:ilvl w:val="5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Apply a 12-15 wet mil (0.030-0.038 mm) coating onto the installed </w:t>
      </w:r>
      <w:r w:rsidR="003F2B2A">
        <w:rPr>
          <w:rFonts w:asciiTheme="minorHAnsi" w:hAnsiTheme="minorHAnsi" w:cstheme="minorHAnsi"/>
          <w:sz w:val="22"/>
          <w:szCs w:val="22"/>
        </w:rPr>
        <w:t>Reveal</w:t>
      </w:r>
      <w:r w:rsidR="00392B82" w:rsidRPr="00E72296">
        <w:rPr>
          <w:rFonts w:asciiTheme="minorHAnsi" w:hAnsiTheme="minorHAnsi" w:cstheme="minorHAnsi"/>
          <w:sz w:val="22"/>
          <w:szCs w:val="22"/>
        </w:rPr>
        <w:t>Flashing</w:t>
      </w:r>
      <w:r w:rsidRPr="00E72296">
        <w:rPr>
          <w:rFonts w:asciiTheme="minorHAnsi" w:hAnsiTheme="minorHAnsi" w:cstheme="minorHAnsi"/>
          <w:sz w:val="22"/>
          <w:szCs w:val="22"/>
        </w:rPr>
        <w:t xml:space="preserve">, </w:t>
      </w:r>
      <w:r w:rsidR="00E72296" w:rsidRPr="00E72296">
        <w:rPr>
          <w:rFonts w:asciiTheme="minorHAnsi" w:hAnsiTheme="minorHAnsi" w:cstheme="minorHAnsi"/>
          <w:sz w:val="22"/>
          <w:szCs w:val="22"/>
        </w:rPr>
        <w:t>1-inch</w:t>
      </w:r>
      <w:r w:rsidRPr="00E72296">
        <w:rPr>
          <w:rFonts w:asciiTheme="minorHAnsi" w:hAnsiTheme="minorHAnsi" w:cstheme="minorHAnsi"/>
          <w:sz w:val="22"/>
          <w:szCs w:val="22"/>
        </w:rPr>
        <w:t xml:space="preserve"> (25.4 mm) onto the face continuing into the rough opening, covering the 2 ¾ inch (70 mm) </w:t>
      </w:r>
      <w:r w:rsidR="00392B82" w:rsidRPr="00E72296">
        <w:rPr>
          <w:rFonts w:asciiTheme="minorHAnsi" w:hAnsiTheme="minorHAnsi" w:cstheme="minorHAnsi"/>
          <w:sz w:val="22"/>
          <w:szCs w:val="22"/>
        </w:rPr>
        <w:t>PanelFlashing</w:t>
      </w:r>
      <w:r w:rsidRPr="00E72296" w:rsidDel="00AE7F7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 xml:space="preserve">and the exposed rough opening surface. </w:t>
      </w:r>
    </w:p>
    <w:p w14:paraId="11E947B3" w14:textId="41A78316" w:rsidR="00CC53E5" w:rsidRPr="00E72296" w:rsidRDefault="00CC53E5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Through-</w:t>
      </w:r>
      <w:r w:rsidR="00AC4015" w:rsidRPr="00E72296">
        <w:rPr>
          <w:rFonts w:asciiTheme="minorHAnsi" w:hAnsiTheme="minorHAnsi" w:cstheme="minorHAnsi"/>
          <w:sz w:val="22"/>
          <w:szCs w:val="22"/>
        </w:rPr>
        <w:t>W</w:t>
      </w:r>
      <w:r w:rsidRPr="00E72296">
        <w:rPr>
          <w:rFonts w:asciiTheme="minorHAnsi" w:hAnsiTheme="minorHAnsi" w:cstheme="minorHAnsi"/>
          <w:sz w:val="22"/>
          <w:szCs w:val="22"/>
        </w:rPr>
        <w:t>all Flashing membrane</w:t>
      </w:r>
    </w:p>
    <w:p w14:paraId="3D705E64" w14:textId="77777777" w:rsidR="00CC53E5" w:rsidRPr="00E72296" w:rsidRDefault="00CC53E5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Apply through-wall </w:t>
      </w:r>
      <w:r w:rsidR="00EC42F1" w:rsidRPr="00E72296">
        <w:rPr>
          <w:rFonts w:asciiTheme="minorHAnsi" w:hAnsiTheme="minorHAnsi" w:cstheme="minorHAnsi"/>
          <w:sz w:val="22"/>
          <w:szCs w:val="22"/>
        </w:rPr>
        <w:t xml:space="preserve">self-adhered </w:t>
      </w:r>
      <w:r w:rsidRPr="00E72296">
        <w:rPr>
          <w:rFonts w:asciiTheme="minorHAnsi" w:hAnsiTheme="minorHAnsi" w:cstheme="minorHAnsi"/>
          <w:sz w:val="22"/>
          <w:szCs w:val="22"/>
        </w:rPr>
        <w:t>flashing membrane along the base of masonry veneer walls and over shelf angles as detailed</w:t>
      </w:r>
      <w:r w:rsidR="008E1784" w:rsidRPr="00E72296">
        <w:rPr>
          <w:rFonts w:asciiTheme="minorHAnsi" w:hAnsiTheme="minorHAnsi" w:cstheme="minorHAnsi"/>
          <w:sz w:val="22"/>
          <w:szCs w:val="22"/>
        </w:rPr>
        <w:t xml:space="preserve"> by designer</w:t>
      </w:r>
      <w:r w:rsidRPr="00E722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E1FD4B" w14:textId="77777777" w:rsidR="00CC53E5" w:rsidRPr="00E72296" w:rsidRDefault="00CC53E5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Press membrane firmly into place, overlap minimum 3 inches (76 mm) at all laps.  Promptly roll all surfaces using a hand roller to ensure good adhesion.</w:t>
      </w:r>
    </w:p>
    <w:p w14:paraId="6ABEED5A" w14:textId="77777777" w:rsidR="00CC53E5" w:rsidRPr="00E72296" w:rsidRDefault="00CC53E5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Applications shall form a continuous flashing membrane and shall extend up a minimum of 8 inches </w:t>
      </w:r>
      <w:r w:rsidR="00FB54AB" w:rsidRPr="00E72296">
        <w:rPr>
          <w:rFonts w:asciiTheme="minorHAnsi" w:hAnsiTheme="minorHAnsi" w:cstheme="minorHAnsi"/>
          <w:sz w:val="22"/>
          <w:szCs w:val="22"/>
        </w:rPr>
        <w:t xml:space="preserve">(20 cm) </w:t>
      </w:r>
      <w:r w:rsidRPr="00E72296">
        <w:rPr>
          <w:rFonts w:asciiTheme="minorHAnsi" w:hAnsiTheme="minorHAnsi" w:cstheme="minorHAnsi"/>
          <w:sz w:val="22"/>
          <w:szCs w:val="22"/>
        </w:rPr>
        <w:t>up the back-up wall.</w:t>
      </w:r>
    </w:p>
    <w:p w14:paraId="39A47DFF" w14:textId="08C32123" w:rsidR="00CC53E5" w:rsidRPr="00E72296" w:rsidRDefault="00CC53E5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Seal the top edge of the membrane where it meets the substrate using </w:t>
      </w:r>
      <w:r w:rsidR="00392B82" w:rsidRPr="00E72296">
        <w:rPr>
          <w:rFonts w:asciiTheme="minorHAnsi" w:hAnsiTheme="minorHAnsi" w:cstheme="minorHAnsi"/>
          <w:sz w:val="22"/>
          <w:szCs w:val="22"/>
        </w:rPr>
        <w:t>VaproBond</w:t>
      </w:r>
      <w:r w:rsidRPr="00E72296">
        <w:rPr>
          <w:rFonts w:asciiTheme="minorHAnsi" w:hAnsiTheme="minorHAnsi" w:cstheme="minorHAnsi"/>
          <w:sz w:val="22"/>
          <w:szCs w:val="22"/>
        </w:rPr>
        <w:t>.  Trowel-apply a feathered edge to seal termination to</w:t>
      </w:r>
      <w:r w:rsidR="00AF72E6" w:rsidRPr="00E72296">
        <w:rPr>
          <w:rFonts w:asciiTheme="minorHAnsi" w:hAnsiTheme="minorHAnsi" w:cstheme="minorHAnsi"/>
          <w:sz w:val="22"/>
          <w:szCs w:val="22"/>
        </w:rPr>
        <w:t xml:space="preserve"> shed water or install Va</w:t>
      </w:r>
      <w:r w:rsidR="0099382D" w:rsidRPr="00E72296">
        <w:rPr>
          <w:rFonts w:asciiTheme="minorHAnsi" w:hAnsiTheme="minorHAnsi" w:cstheme="minorHAnsi"/>
          <w:sz w:val="22"/>
          <w:szCs w:val="22"/>
        </w:rPr>
        <w:t>pr</w:t>
      </w:r>
      <w:r w:rsidR="00AF72E6" w:rsidRPr="00E72296">
        <w:rPr>
          <w:rFonts w:asciiTheme="minorHAnsi" w:hAnsiTheme="minorHAnsi" w:cstheme="minorHAnsi"/>
          <w:sz w:val="22"/>
          <w:szCs w:val="22"/>
        </w:rPr>
        <w:t xml:space="preserve">oTermination Bar and </w:t>
      </w:r>
      <w:r w:rsidR="003231EA" w:rsidRPr="00E72296">
        <w:rPr>
          <w:rFonts w:asciiTheme="minorHAnsi" w:hAnsiTheme="minorHAnsi" w:cstheme="minorHAnsi"/>
          <w:sz w:val="22"/>
          <w:szCs w:val="22"/>
        </w:rPr>
        <w:t xml:space="preserve">VaproBond </w:t>
      </w:r>
      <w:r w:rsidR="00AF72E6" w:rsidRPr="00E72296">
        <w:rPr>
          <w:rFonts w:asciiTheme="minorHAnsi" w:hAnsiTheme="minorHAnsi" w:cstheme="minorHAnsi"/>
          <w:sz w:val="22"/>
          <w:szCs w:val="22"/>
        </w:rPr>
        <w:t>sealant at the top edge.</w:t>
      </w:r>
    </w:p>
    <w:p w14:paraId="7682737A" w14:textId="075EE6F1" w:rsidR="00CC53E5" w:rsidRPr="00E72296" w:rsidRDefault="00CC53E5" w:rsidP="00DD0B52">
      <w:pPr>
        <w:pStyle w:val="PR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Install through-wall </w:t>
      </w:r>
      <w:r w:rsidR="00E00D63" w:rsidRPr="00E72296">
        <w:rPr>
          <w:rFonts w:asciiTheme="minorHAnsi" w:hAnsiTheme="minorHAnsi" w:cstheme="minorHAnsi"/>
          <w:sz w:val="22"/>
          <w:szCs w:val="22"/>
        </w:rPr>
        <w:t xml:space="preserve">flashing membrane </w:t>
      </w:r>
      <w:r w:rsidR="008E1784" w:rsidRPr="00E72296">
        <w:rPr>
          <w:rFonts w:asciiTheme="minorHAnsi" w:hAnsiTheme="minorHAnsi" w:cstheme="minorHAnsi"/>
          <w:sz w:val="22"/>
          <w:szCs w:val="22"/>
        </w:rPr>
        <w:t>½</w:t>
      </w:r>
      <w:r w:rsidR="00E00D63" w:rsidRPr="00E72296">
        <w:rPr>
          <w:rFonts w:asciiTheme="minorHAnsi" w:hAnsiTheme="minorHAnsi" w:cstheme="minorHAnsi"/>
          <w:sz w:val="22"/>
          <w:szCs w:val="22"/>
        </w:rPr>
        <w:t xml:space="preserve"> inch (13</w:t>
      </w:r>
      <w:r w:rsidRPr="00E72296">
        <w:rPr>
          <w:rFonts w:asciiTheme="minorHAnsi" w:hAnsiTheme="minorHAnsi" w:cstheme="minorHAnsi"/>
          <w:sz w:val="22"/>
          <w:szCs w:val="22"/>
        </w:rPr>
        <w:t xml:space="preserve"> mm) from outside edge of veneer. Provide “end dam” flashing as detailed</w:t>
      </w:r>
      <w:r w:rsidR="008E1784" w:rsidRPr="00E72296">
        <w:rPr>
          <w:rFonts w:asciiTheme="minorHAnsi" w:hAnsiTheme="minorHAnsi" w:cstheme="minorHAnsi"/>
          <w:sz w:val="22"/>
          <w:szCs w:val="22"/>
        </w:rPr>
        <w:t xml:space="preserve"> by designer</w:t>
      </w:r>
      <w:r w:rsidRPr="00E72296">
        <w:rPr>
          <w:rFonts w:asciiTheme="minorHAnsi" w:hAnsiTheme="minorHAnsi" w:cstheme="minorHAnsi"/>
          <w:sz w:val="22"/>
          <w:szCs w:val="22"/>
        </w:rPr>
        <w:t>.</w:t>
      </w:r>
    </w:p>
    <w:p w14:paraId="05951958" w14:textId="06DEBBB9" w:rsidR="00D62B15" w:rsidRPr="00E72296" w:rsidRDefault="00D62B15" w:rsidP="00D62B1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240" w:after="24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SPEC WRITERS NOTE: </w:t>
      </w:r>
      <w:r w:rsidR="008E1784" w:rsidRPr="00E72296">
        <w:rPr>
          <w:rFonts w:asciiTheme="minorHAnsi" w:hAnsiTheme="minorHAnsi" w:cstheme="minorHAnsi"/>
          <w:sz w:val="22"/>
          <w:szCs w:val="22"/>
        </w:rPr>
        <w:t xml:space="preserve">Rough opening flashing </w:t>
      </w:r>
      <w:r w:rsidR="00392B82" w:rsidRPr="00E72296">
        <w:rPr>
          <w:rFonts w:asciiTheme="minorHAnsi" w:hAnsiTheme="minorHAnsi" w:cstheme="minorHAnsi"/>
          <w:sz w:val="22"/>
          <w:szCs w:val="22"/>
        </w:rPr>
        <w:t>system includes two components.</w:t>
      </w:r>
      <w:r w:rsidR="008E1784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6D0ADA">
        <w:rPr>
          <w:rFonts w:asciiTheme="minorHAnsi" w:hAnsiTheme="minorHAnsi" w:cstheme="minorHAnsi"/>
          <w:sz w:val="22"/>
          <w:szCs w:val="22"/>
        </w:rPr>
        <w:t>Reveal</w:t>
      </w:r>
      <w:r w:rsidR="00392B82" w:rsidRPr="00E72296">
        <w:rPr>
          <w:rFonts w:asciiTheme="minorHAnsi" w:hAnsiTheme="minorHAnsi" w:cstheme="minorHAnsi"/>
          <w:sz w:val="22"/>
          <w:szCs w:val="22"/>
        </w:rPr>
        <w:t>Flashing</w:t>
      </w:r>
      <w:r w:rsidR="008E1784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8559D6" w:rsidRPr="00E72296">
        <w:rPr>
          <w:rFonts w:asciiTheme="minorHAnsi" w:hAnsiTheme="minorHAnsi" w:cstheme="minorHAnsi"/>
          <w:sz w:val="22"/>
          <w:szCs w:val="22"/>
        </w:rPr>
        <w:t xml:space="preserve">SA </w:t>
      </w:r>
      <w:r w:rsidR="008E1784" w:rsidRPr="00E72296">
        <w:rPr>
          <w:rFonts w:asciiTheme="minorHAnsi" w:hAnsiTheme="minorHAnsi" w:cstheme="minorHAnsi"/>
          <w:sz w:val="22"/>
          <w:szCs w:val="22"/>
        </w:rPr>
        <w:t xml:space="preserve">Self-Adhered </w:t>
      </w:r>
      <w:r w:rsidR="008E1DC5" w:rsidRPr="00E72296">
        <w:rPr>
          <w:rFonts w:asciiTheme="minorHAnsi" w:hAnsiTheme="minorHAnsi" w:cstheme="minorHAnsi"/>
          <w:bCs/>
          <w:sz w:val="22"/>
          <w:szCs w:val="22"/>
        </w:rPr>
        <w:t>flashing</w:t>
      </w:r>
      <w:r w:rsidR="00392B82" w:rsidRPr="00E72296">
        <w:rPr>
          <w:rFonts w:asciiTheme="minorHAnsi" w:hAnsiTheme="minorHAnsi" w:cstheme="minorHAnsi"/>
          <w:bCs/>
          <w:sz w:val="22"/>
          <w:szCs w:val="22"/>
        </w:rPr>
        <w:t xml:space="preserve"> and VaproLiqui-Flash</w:t>
      </w:r>
      <w:r w:rsidR="008E1784" w:rsidRPr="00E72296">
        <w:rPr>
          <w:rFonts w:asciiTheme="minorHAnsi" w:hAnsiTheme="minorHAnsi" w:cstheme="minorHAnsi"/>
          <w:bCs/>
          <w:sz w:val="22"/>
          <w:szCs w:val="22"/>
        </w:rPr>
        <w:t xml:space="preserve"> or as Alternate</w:t>
      </w:r>
      <w:r w:rsidR="00FD53B8" w:rsidRPr="00E72296">
        <w:rPr>
          <w:rFonts w:asciiTheme="minorHAnsi" w:hAnsiTheme="minorHAnsi" w:cstheme="minorHAnsi"/>
          <w:bCs/>
          <w:sz w:val="22"/>
          <w:szCs w:val="22"/>
        </w:rPr>
        <w:t>s</w:t>
      </w:r>
      <w:r w:rsidR="008E1784" w:rsidRPr="00E722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92B82" w:rsidRPr="00E72296">
        <w:rPr>
          <w:rFonts w:asciiTheme="minorHAnsi" w:hAnsiTheme="minorHAnsi" w:cstheme="minorHAnsi"/>
          <w:bCs/>
          <w:sz w:val="22"/>
          <w:szCs w:val="22"/>
        </w:rPr>
        <w:t>VaproBond</w:t>
      </w:r>
      <w:r w:rsidR="00973877" w:rsidRPr="00E72296">
        <w:rPr>
          <w:rFonts w:asciiTheme="minorHAnsi" w:hAnsiTheme="minorHAnsi" w:cstheme="minorHAnsi"/>
          <w:bCs/>
          <w:sz w:val="22"/>
          <w:szCs w:val="22"/>
        </w:rPr>
        <w:t xml:space="preserve"> Flashing or </w:t>
      </w:r>
      <w:r w:rsidR="00392B82" w:rsidRPr="00E72296">
        <w:rPr>
          <w:rFonts w:asciiTheme="minorHAnsi" w:hAnsiTheme="minorHAnsi" w:cstheme="minorHAnsi"/>
          <w:bCs/>
          <w:sz w:val="22"/>
          <w:szCs w:val="22"/>
        </w:rPr>
        <w:t>Vapro-SS Flashing</w:t>
      </w:r>
      <w:r w:rsidR="008E1784" w:rsidRPr="00E72296">
        <w:rPr>
          <w:rFonts w:asciiTheme="minorHAnsi" w:hAnsiTheme="minorHAnsi" w:cstheme="minorHAnsi"/>
          <w:bCs/>
          <w:sz w:val="22"/>
          <w:szCs w:val="22"/>
        </w:rPr>
        <w:t>.</w:t>
      </w:r>
      <w:r w:rsidR="00FD53B8" w:rsidRPr="00E722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1784" w:rsidRPr="00E722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2B82" w:rsidRPr="00E72296">
        <w:rPr>
          <w:rFonts w:asciiTheme="minorHAnsi" w:hAnsiTheme="minorHAnsi" w:cstheme="minorHAnsi"/>
          <w:bCs/>
          <w:sz w:val="22"/>
          <w:szCs w:val="22"/>
        </w:rPr>
        <w:t>VaproBond</w:t>
      </w:r>
      <w:r w:rsidR="00B171DB" w:rsidRPr="00E72296">
        <w:rPr>
          <w:rFonts w:asciiTheme="minorHAnsi" w:hAnsiTheme="minorHAnsi" w:cstheme="minorHAnsi"/>
          <w:bCs/>
          <w:sz w:val="22"/>
          <w:szCs w:val="22"/>
        </w:rPr>
        <w:t xml:space="preserve"> Flashing</w:t>
      </w:r>
      <w:r w:rsidR="00396030" w:rsidRPr="00E722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92B82" w:rsidRPr="00E72296">
        <w:rPr>
          <w:rFonts w:asciiTheme="minorHAnsi" w:hAnsiTheme="minorHAnsi" w:cstheme="minorHAnsi"/>
          <w:bCs/>
          <w:sz w:val="22"/>
          <w:szCs w:val="22"/>
        </w:rPr>
        <w:t>Vapro-SS Flashing</w:t>
      </w:r>
      <w:r w:rsidR="008E1784" w:rsidRPr="00E722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6030" w:rsidRPr="00E72296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396030" w:rsidRPr="00E72296">
        <w:rPr>
          <w:rFonts w:asciiTheme="minorHAnsi" w:hAnsiTheme="minorHAnsi" w:cstheme="minorHAnsi"/>
          <w:sz w:val="22"/>
          <w:szCs w:val="22"/>
        </w:rPr>
        <w:t>BlockFlashing™</w:t>
      </w:r>
      <w:r w:rsidR="00D75CED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FD53B8" w:rsidRPr="00E72296">
        <w:rPr>
          <w:rFonts w:asciiTheme="minorHAnsi" w:hAnsiTheme="minorHAnsi" w:cstheme="minorHAnsi"/>
          <w:bCs/>
          <w:sz w:val="22"/>
          <w:szCs w:val="22"/>
        </w:rPr>
        <w:t>are</w:t>
      </w:r>
      <w:r w:rsidR="008E1784" w:rsidRPr="00E72296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Pr="00E72296">
        <w:rPr>
          <w:rFonts w:asciiTheme="minorHAnsi" w:hAnsiTheme="minorHAnsi" w:cstheme="minorHAnsi"/>
          <w:sz w:val="22"/>
          <w:szCs w:val="22"/>
        </w:rPr>
        <w:t>ptional replacement</w:t>
      </w:r>
      <w:r w:rsidR="00FD53B8" w:rsidRPr="00E72296">
        <w:rPr>
          <w:rFonts w:asciiTheme="minorHAnsi" w:hAnsiTheme="minorHAnsi" w:cstheme="minorHAnsi"/>
          <w:sz w:val="22"/>
          <w:szCs w:val="22"/>
        </w:rPr>
        <w:t>s</w:t>
      </w:r>
      <w:r w:rsidRPr="00E72296">
        <w:rPr>
          <w:rFonts w:asciiTheme="minorHAnsi" w:hAnsiTheme="minorHAnsi" w:cstheme="minorHAnsi"/>
          <w:sz w:val="22"/>
          <w:szCs w:val="22"/>
        </w:rPr>
        <w:t xml:space="preserve"> for </w:t>
      </w:r>
      <w:r w:rsidR="008E1784" w:rsidRPr="00E72296">
        <w:rPr>
          <w:rFonts w:asciiTheme="minorHAnsi" w:hAnsiTheme="minorHAnsi" w:cstheme="minorHAnsi"/>
          <w:sz w:val="22"/>
          <w:szCs w:val="22"/>
        </w:rPr>
        <w:t xml:space="preserve">flashing system </w:t>
      </w:r>
      <w:r w:rsidRPr="00E72296">
        <w:rPr>
          <w:rFonts w:asciiTheme="minorHAnsi" w:hAnsiTheme="minorHAnsi" w:cstheme="minorHAnsi"/>
          <w:sz w:val="22"/>
          <w:szCs w:val="22"/>
        </w:rPr>
        <w:t xml:space="preserve">or </w:t>
      </w:r>
      <w:r w:rsidR="008E1784" w:rsidRPr="00E72296">
        <w:rPr>
          <w:rFonts w:asciiTheme="minorHAnsi" w:hAnsiTheme="minorHAnsi" w:cstheme="minorHAnsi"/>
          <w:sz w:val="22"/>
          <w:szCs w:val="22"/>
        </w:rPr>
        <w:t>in addition to VaproLiqui-Flash</w:t>
      </w:r>
      <w:r w:rsidRPr="00E722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9E88F" w14:textId="1A81547C" w:rsidR="0099382D" w:rsidRPr="00E72296" w:rsidRDefault="0099382D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Optional </w:t>
      </w:r>
      <w:r w:rsidR="00392B82" w:rsidRPr="00E72296">
        <w:rPr>
          <w:rFonts w:asciiTheme="minorHAnsi" w:hAnsiTheme="minorHAnsi" w:cstheme="minorHAnsi"/>
          <w:sz w:val="22"/>
          <w:szCs w:val="22"/>
        </w:rPr>
        <w:t>VaproBond</w:t>
      </w:r>
      <w:r w:rsidRPr="00E72296">
        <w:rPr>
          <w:rFonts w:asciiTheme="minorHAnsi" w:hAnsiTheme="minorHAnsi" w:cstheme="minorHAnsi"/>
          <w:sz w:val="22"/>
          <w:szCs w:val="22"/>
        </w:rPr>
        <w:t xml:space="preserve"> flashing </w:t>
      </w:r>
      <w:r w:rsidR="00392B82" w:rsidRPr="00E72296">
        <w:rPr>
          <w:rFonts w:asciiTheme="minorHAnsi" w:hAnsiTheme="minorHAnsi" w:cstheme="minorHAnsi"/>
          <w:sz w:val="22"/>
          <w:szCs w:val="22"/>
        </w:rPr>
        <w:t>water</w:t>
      </w:r>
      <w:r w:rsidRPr="00E72296">
        <w:rPr>
          <w:rFonts w:asciiTheme="minorHAnsi" w:hAnsiTheme="minorHAnsi" w:cstheme="minorHAnsi"/>
          <w:sz w:val="22"/>
          <w:szCs w:val="22"/>
        </w:rPr>
        <w:t xml:space="preserve"> impermeable low vapor permeance </w:t>
      </w:r>
      <w:r w:rsidR="0054168F" w:rsidRPr="00E72296">
        <w:rPr>
          <w:rFonts w:asciiTheme="minorHAnsi" w:hAnsiTheme="minorHAnsi" w:cstheme="minorHAnsi"/>
          <w:sz w:val="22"/>
          <w:szCs w:val="22"/>
        </w:rPr>
        <w:t xml:space="preserve">flashing for rough openings </w:t>
      </w:r>
    </w:p>
    <w:p w14:paraId="655B9A80" w14:textId="17DC3422" w:rsidR="0099382D" w:rsidRPr="00E72296" w:rsidRDefault="0099382D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Fluid applied membrane for window and d</w:t>
      </w:r>
      <w:r w:rsidR="00392B82" w:rsidRPr="00E72296">
        <w:rPr>
          <w:rFonts w:asciiTheme="minorHAnsi" w:hAnsiTheme="minorHAnsi" w:cstheme="minorHAnsi"/>
          <w:sz w:val="22"/>
          <w:szCs w:val="22"/>
        </w:rPr>
        <w:t>oor flashing shall be VaproBond</w:t>
      </w:r>
      <w:r w:rsidRPr="00E72296">
        <w:rPr>
          <w:rFonts w:asciiTheme="minorHAnsi" w:hAnsiTheme="minorHAnsi" w:cstheme="minorHAnsi"/>
          <w:sz w:val="22"/>
          <w:szCs w:val="22"/>
        </w:rPr>
        <w:t xml:space="preserve"> by VaproShield, </w:t>
      </w:r>
      <w:r w:rsidR="00044B36" w:rsidRPr="00E72296">
        <w:rPr>
          <w:rFonts w:asciiTheme="minorHAnsi" w:hAnsiTheme="minorHAnsi" w:cstheme="minorHAnsi"/>
          <w:sz w:val="22"/>
          <w:szCs w:val="22"/>
        </w:rPr>
        <w:t>a</w:t>
      </w:r>
      <w:r w:rsidRPr="00E72296">
        <w:rPr>
          <w:rFonts w:asciiTheme="minorHAnsi" w:hAnsiTheme="minorHAnsi" w:cstheme="minorHAnsi"/>
          <w:sz w:val="22"/>
          <w:szCs w:val="22"/>
        </w:rPr>
        <w:t xml:space="preserve"> low vapor permeable, air and water barrier flashing material, replaces VaproLiqui-Flash.</w:t>
      </w:r>
      <w:r w:rsidR="00647C86" w:rsidRPr="00E72296">
        <w:rPr>
          <w:rFonts w:asciiTheme="minorHAnsi" w:hAnsiTheme="minorHAnsi" w:cstheme="minorHAnsi"/>
          <w:sz w:val="22"/>
          <w:szCs w:val="22"/>
        </w:rPr>
        <w:t xml:space="preserve">  </w:t>
      </w:r>
      <w:r w:rsidR="009D485E" w:rsidRPr="00E72296">
        <w:rPr>
          <w:rFonts w:asciiTheme="minorHAnsi" w:hAnsiTheme="minorHAnsi" w:cstheme="minorHAnsi"/>
          <w:sz w:val="22"/>
          <w:szCs w:val="22"/>
        </w:rPr>
        <w:t>(</w:t>
      </w:r>
      <w:r w:rsidR="00647C86" w:rsidRPr="00E72296">
        <w:rPr>
          <w:rFonts w:asciiTheme="minorHAnsi" w:hAnsiTheme="minorHAnsi" w:cstheme="minorHAnsi"/>
          <w:sz w:val="22"/>
          <w:szCs w:val="22"/>
        </w:rPr>
        <w:t>Not recommended for wood framing.</w:t>
      </w:r>
      <w:r w:rsidR="009D485E" w:rsidRPr="00E72296">
        <w:rPr>
          <w:rFonts w:asciiTheme="minorHAnsi" w:hAnsiTheme="minorHAnsi" w:cstheme="minorHAnsi"/>
          <w:sz w:val="22"/>
          <w:szCs w:val="22"/>
        </w:rPr>
        <w:t>)</w:t>
      </w:r>
    </w:p>
    <w:p w14:paraId="06431791" w14:textId="7EA33067" w:rsidR="0099382D" w:rsidRPr="00E72296" w:rsidRDefault="0099382D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lastRenderedPageBreak/>
        <w:t xml:space="preserve">Apply </w:t>
      </w:r>
      <w:r w:rsidR="00392B82" w:rsidRPr="00E72296">
        <w:rPr>
          <w:rFonts w:asciiTheme="minorHAnsi" w:hAnsiTheme="minorHAnsi" w:cstheme="minorHAnsi"/>
          <w:sz w:val="22"/>
          <w:szCs w:val="22"/>
        </w:rPr>
        <w:t>VaproBond</w:t>
      </w:r>
      <w:r w:rsidRPr="00E72296">
        <w:rPr>
          <w:rFonts w:asciiTheme="minorHAnsi" w:hAnsiTheme="minorHAnsi" w:cstheme="minorHAnsi"/>
          <w:sz w:val="22"/>
          <w:szCs w:val="22"/>
        </w:rPr>
        <w:t xml:space="preserve"> Flashing</w:t>
      </w:r>
      <w:r w:rsidR="00A2117B" w:rsidRPr="00E72296">
        <w:rPr>
          <w:rFonts w:asciiTheme="minorHAnsi" w:hAnsiTheme="minorHAnsi" w:cstheme="minorHAnsi"/>
          <w:sz w:val="22"/>
          <w:szCs w:val="22"/>
        </w:rPr>
        <w:t>, 30-50 wet mil (0.76 - 1.27 mm) coating</w:t>
      </w:r>
      <w:r w:rsidRPr="00E72296">
        <w:rPr>
          <w:rFonts w:asciiTheme="minorHAnsi" w:hAnsiTheme="minorHAnsi" w:cstheme="minorHAnsi"/>
          <w:sz w:val="22"/>
          <w:szCs w:val="22"/>
        </w:rPr>
        <w:t xml:space="preserve">, </w:t>
      </w:r>
      <w:r w:rsidR="00F36C62" w:rsidRPr="00E72296">
        <w:rPr>
          <w:rFonts w:asciiTheme="minorHAnsi" w:hAnsiTheme="minorHAnsi" w:cstheme="minorHAnsi"/>
          <w:sz w:val="22"/>
          <w:szCs w:val="22"/>
        </w:rPr>
        <w:t>1-inch</w:t>
      </w:r>
      <w:r w:rsidRPr="00E72296">
        <w:rPr>
          <w:rFonts w:asciiTheme="minorHAnsi" w:hAnsiTheme="minorHAnsi" w:cstheme="minorHAnsi"/>
          <w:sz w:val="22"/>
          <w:szCs w:val="22"/>
        </w:rPr>
        <w:t xml:space="preserve"> (25 mm) onto the face continuing into th</w:t>
      </w:r>
      <w:r w:rsidR="008F626E" w:rsidRPr="00E72296">
        <w:rPr>
          <w:rFonts w:asciiTheme="minorHAnsi" w:hAnsiTheme="minorHAnsi" w:cstheme="minorHAnsi"/>
          <w:sz w:val="22"/>
          <w:szCs w:val="22"/>
        </w:rPr>
        <w:t>e rough opening, covering the 2</w:t>
      </w:r>
      <w:r w:rsidRPr="00E72296">
        <w:rPr>
          <w:rFonts w:asciiTheme="minorHAnsi" w:hAnsiTheme="minorHAnsi" w:cstheme="minorHAnsi"/>
          <w:sz w:val="22"/>
          <w:szCs w:val="22"/>
        </w:rPr>
        <w:t xml:space="preserve">¾ inch (70 mm) </w:t>
      </w:r>
      <w:r w:rsidR="000A371D">
        <w:rPr>
          <w:rFonts w:asciiTheme="minorHAnsi" w:hAnsiTheme="minorHAnsi" w:cstheme="minorHAnsi"/>
          <w:sz w:val="22"/>
          <w:szCs w:val="22"/>
        </w:rPr>
        <w:t>Reveal</w:t>
      </w:r>
      <w:r w:rsidR="00392B82" w:rsidRPr="00E72296">
        <w:rPr>
          <w:rFonts w:asciiTheme="minorHAnsi" w:hAnsiTheme="minorHAnsi" w:cstheme="minorHAnsi"/>
          <w:sz w:val="22"/>
          <w:szCs w:val="22"/>
        </w:rPr>
        <w:t>Flashing</w:t>
      </w:r>
      <w:r w:rsidR="001A3D63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 xml:space="preserve">and the exposed rough opening surface. </w:t>
      </w:r>
    </w:p>
    <w:p w14:paraId="56EBBAD7" w14:textId="7091202E" w:rsidR="00A31C19" w:rsidRPr="00E72296" w:rsidRDefault="00A31C19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Optional </w:t>
      </w:r>
      <w:r w:rsidR="00AC4015" w:rsidRPr="00E72296">
        <w:rPr>
          <w:rFonts w:asciiTheme="minorHAnsi" w:hAnsiTheme="minorHAnsi" w:cstheme="minorHAnsi"/>
          <w:sz w:val="22"/>
          <w:szCs w:val="22"/>
        </w:rPr>
        <w:t xml:space="preserve">Vapro-SS Flashing </w:t>
      </w:r>
      <w:r w:rsidRPr="00E72296">
        <w:rPr>
          <w:rFonts w:asciiTheme="minorHAnsi" w:hAnsiTheme="minorHAnsi" w:cstheme="minorHAnsi"/>
          <w:sz w:val="22"/>
          <w:szCs w:val="22"/>
        </w:rPr>
        <w:t xml:space="preserve">Vapor </w:t>
      </w:r>
      <w:r w:rsidR="00631279" w:rsidRPr="00E72296">
        <w:rPr>
          <w:rFonts w:asciiTheme="minorHAnsi" w:hAnsiTheme="minorHAnsi" w:cstheme="minorHAnsi"/>
          <w:sz w:val="22"/>
          <w:szCs w:val="22"/>
        </w:rPr>
        <w:t>Impermeable</w:t>
      </w:r>
      <w:r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AC4015" w:rsidRPr="00E72296">
        <w:rPr>
          <w:rFonts w:asciiTheme="minorHAnsi" w:hAnsiTheme="minorHAnsi" w:cstheme="minorHAnsi"/>
          <w:sz w:val="22"/>
          <w:szCs w:val="22"/>
        </w:rPr>
        <w:t>flashing for rough openings</w:t>
      </w:r>
    </w:p>
    <w:p w14:paraId="2C6BA78B" w14:textId="5584C8B1" w:rsidR="00A31C19" w:rsidRPr="00E72296" w:rsidRDefault="00A31C19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Self-Adhered </w:t>
      </w:r>
      <w:r w:rsidR="00E72296" w:rsidRPr="00E72296">
        <w:rPr>
          <w:rFonts w:asciiTheme="minorHAnsi" w:hAnsiTheme="minorHAnsi" w:cstheme="minorHAnsi"/>
          <w:sz w:val="22"/>
          <w:szCs w:val="22"/>
        </w:rPr>
        <w:t>stainless-steel</w:t>
      </w:r>
      <w:r w:rsidRPr="00E72296">
        <w:rPr>
          <w:rFonts w:asciiTheme="minorHAnsi" w:hAnsiTheme="minorHAnsi" w:cstheme="minorHAnsi"/>
          <w:sz w:val="22"/>
          <w:szCs w:val="22"/>
        </w:rPr>
        <w:t xml:space="preserve"> membrane for window and door flashing shall be Vapro-SS Flash</w:t>
      </w:r>
      <w:r w:rsidR="00AC4015" w:rsidRPr="00E72296">
        <w:rPr>
          <w:rFonts w:asciiTheme="minorHAnsi" w:hAnsiTheme="minorHAnsi" w:cstheme="minorHAnsi"/>
          <w:sz w:val="22"/>
          <w:szCs w:val="22"/>
        </w:rPr>
        <w:t>ing</w:t>
      </w:r>
      <w:r w:rsidRPr="00E72296">
        <w:rPr>
          <w:rFonts w:asciiTheme="minorHAnsi" w:hAnsiTheme="minorHAnsi" w:cstheme="minorHAnsi"/>
          <w:sz w:val="22"/>
          <w:szCs w:val="22"/>
        </w:rPr>
        <w:t xml:space="preserve"> by VaproShield, an impermeable air and water barrier flashing material</w:t>
      </w:r>
      <w:r w:rsidR="00672C9A" w:rsidRPr="00E72296">
        <w:rPr>
          <w:rFonts w:asciiTheme="minorHAnsi" w:hAnsiTheme="minorHAnsi" w:cstheme="minorHAnsi"/>
          <w:sz w:val="22"/>
          <w:szCs w:val="22"/>
        </w:rPr>
        <w:t>, replaces VaproLiqui-Flash</w:t>
      </w:r>
      <w:r w:rsidRPr="00E72296">
        <w:rPr>
          <w:rFonts w:asciiTheme="minorHAnsi" w:hAnsiTheme="minorHAnsi" w:cstheme="minorHAnsi"/>
          <w:sz w:val="22"/>
          <w:szCs w:val="22"/>
        </w:rPr>
        <w:t>.</w:t>
      </w:r>
      <w:r w:rsidR="00647C86" w:rsidRPr="00E72296">
        <w:rPr>
          <w:rFonts w:asciiTheme="minorHAnsi" w:hAnsiTheme="minorHAnsi" w:cstheme="minorHAnsi"/>
          <w:sz w:val="22"/>
          <w:szCs w:val="22"/>
        </w:rPr>
        <w:t xml:space="preserve"> Not recommended for wood framing.</w:t>
      </w:r>
    </w:p>
    <w:p w14:paraId="39074661" w14:textId="171795B7" w:rsidR="00A31C19" w:rsidRPr="00E72296" w:rsidRDefault="00A31C19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Apply</w:t>
      </w:r>
      <w:r w:rsidR="00F633A9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="00741F39" w:rsidRPr="00E72296">
        <w:rPr>
          <w:rFonts w:asciiTheme="minorHAnsi" w:hAnsiTheme="minorHAnsi" w:cstheme="minorHAnsi"/>
          <w:sz w:val="22"/>
          <w:szCs w:val="22"/>
        </w:rPr>
        <w:t>Vapro-SS Flash</w:t>
      </w:r>
      <w:r w:rsidR="00AC4015" w:rsidRPr="00E72296">
        <w:rPr>
          <w:rFonts w:asciiTheme="minorHAnsi" w:hAnsiTheme="minorHAnsi" w:cstheme="minorHAnsi"/>
          <w:sz w:val="22"/>
          <w:szCs w:val="22"/>
        </w:rPr>
        <w:t>ing</w:t>
      </w:r>
      <w:r w:rsidR="00F633A9" w:rsidRPr="00E72296">
        <w:rPr>
          <w:rFonts w:asciiTheme="minorHAnsi" w:hAnsiTheme="minorHAnsi" w:cstheme="minorHAnsi"/>
          <w:sz w:val="22"/>
          <w:szCs w:val="22"/>
        </w:rPr>
        <w:t xml:space="preserve">, </w:t>
      </w:r>
      <w:r w:rsidR="00E72296" w:rsidRPr="00E72296">
        <w:rPr>
          <w:rFonts w:asciiTheme="minorHAnsi" w:hAnsiTheme="minorHAnsi" w:cstheme="minorHAnsi"/>
          <w:sz w:val="22"/>
          <w:szCs w:val="22"/>
        </w:rPr>
        <w:t>1-inch</w:t>
      </w:r>
      <w:r w:rsidR="00F633A9" w:rsidRPr="00E72296">
        <w:rPr>
          <w:rFonts w:asciiTheme="minorHAnsi" w:hAnsiTheme="minorHAnsi" w:cstheme="minorHAnsi"/>
          <w:sz w:val="22"/>
          <w:szCs w:val="22"/>
        </w:rPr>
        <w:t xml:space="preserve"> (25</w:t>
      </w:r>
      <w:r w:rsidRPr="00E72296">
        <w:rPr>
          <w:rFonts w:asciiTheme="minorHAnsi" w:hAnsiTheme="minorHAnsi" w:cstheme="minorHAnsi"/>
          <w:sz w:val="22"/>
          <w:szCs w:val="22"/>
        </w:rPr>
        <w:t xml:space="preserve"> mm) onto the face continuing into the rough opening, covering the 2 ¾ inch (70 mm) </w:t>
      </w:r>
      <w:r w:rsidR="00392B82" w:rsidRPr="00E72296">
        <w:rPr>
          <w:rFonts w:asciiTheme="minorHAnsi" w:hAnsiTheme="minorHAnsi" w:cstheme="minorHAnsi"/>
          <w:sz w:val="22"/>
          <w:szCs w:val="22"/>
        </w:rPr>
        <w:t>PanelFlashing</w:t>
      </w:r>
      <w:r w:rsidR="00DC0818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 xml:space="preserve">and the exposed rough opening surface. </w:t>
      </w:r>
    </w:p>
    <w:p w14:paraId="2596B0CF" w14:textId="0FC34E4D" w:rsidR="00D75CED" w:rsidRPr="00E72296" w:rsidRDefault="00392B82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Optional BlockFlashing</w:t>
      </w:r>
      <w:r w:rsidR="00D75CED" w:rsidRPr="00E72296">
        <w:rPr>
          <w:rFonts w:asciiTheme="minorHAnsi" w:hAnsiTheme="minorHAnsi" w:cstheme="minorHAnsi"/>
          <w:sz w:val="22"/>
          <w:szCs w:val="22"/>
        </w:rPr>
        <w:t xml:space="preserve"> Impermeable flashing for rough openings. </w:t>
      </w:r>
    </w:p>
    <w:p w14:paraId="3C7AE4D4" w14:textId="2F87925F" w:rsidR="00D75CED" w:rsidRPr="00E72296" w:rsidRDefault="00D75CED" w:rsidP="00D75CED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Self-adhered, water and vapor barrier</w:t>
      </w:r>
      <w:r w:rsidR="00392B82" w:rsidRPr="00E72296">
        <w:rPr>
          <w:rFonts w:asciiTheme="minorHAnsi" w:hAnsiTheme="minorHAnsi" w:cstheme="minorHAnsi"/>
          <w:sz w:val="22"/>
          <w:szCs w:val="22"/>
        </w:rPr>
        <w:t xml:space="preserve"> flashing for rough openings: 6½ inch (17 cm), 11 </w:t>
      </w:r>
      <w:r w:rsidR="00392B82" w:rsidRPr="00E7229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392B82" w:rsidRPr="00E72296">
        <w:rPr>
          <w:rFonts w:asciiTheme="minorHAnsi" w:hAnsiTheme="minorHAnsi" w:cstheme="minorHAnsi"/>
          <w:sz w:val="22"/>
          <w:szCs w:val="22"/>
        </w:rPr>
        <w:t>/</w:t>
      </w:r>
      <w:r w:rsidR="00392B82" w:rsidRPr="00E72296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392B82" w:rsidRPr="00E72296">
        <w:rPr>
          <w:rFonts w:asciiTheme="minorHAnsi" w:hAnsiTheme="minorHAnsi" w:cstheme="minorHAnsi"/>
          <w:sz w:val="22"/>
          <w:szCs w:val="22"/>
        </w:rPr>
        <w:t xml:space="preserve"> inches (30 cm), or 14¾ inches (37 cm) wide x 100 feet (30.5 m) long</w:t>
      </w:r>
      <w:r w:rsidRPr="00E72296">
        <w:rPr>
          <w:rFonts w:asciiTheme="minorHAnsi" w:hAnsiTheme="minorHAnsi" w:cstheme="minorHAnsi"/>
          <w:sz w:val="22"/>
          <w:szCs w:val="22"/>
        </w:rPr>
        <w:t>.</w:t>
      </w:r>
    </w:p>
    <w:p w14:paraId="698C0A7A" w14:textId="4E69FA24" w:rsidR="00D75CED" w:rsidRPr="00E72296" w:rsidRDefault="00392B82" w:rsidP="00D06432">
      <w:pPr>
        <w:pStyle w:val="PR2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Include BlockFlashing</w:t>
      </w:r>
      <w:r w:rsidR="00D75CED" w:rsidRPr="00E72296">
        <w:rPr>
          <w:rFonts w:asciiTheme="minorHAnsi" w:hAnsiTheme="minorHAnsi" w:cstheme="minorHAnsi"/>
          <w:sz w:val="22"/>
          <w:szCs w:val="22"/>
        </w:rPr>
        <w:t xml:space="preserve"> by VaproShield, a flexible 2 mil (0.26 mm) polypropylene sheet with an acrylic adhesive backing at window and door locations.</w:t>
      </w:r>
    </w:p>
    <w:p w14:paraId="6723CAA2" w14:textId="77777777" w:rsidR="00936A9E" w:rsidRPr="00E72296" w:rsidRDefault="00936A9E" w:rsidP="00E25501">
      <w:pPr>
        <w:keepNext/>
        <w:widowControl/>
        <w:tabs>
          <w:tab w:val="left" w:pos="720"/>
        </w:tabs>
        <w:suppressAutoHyphens/>
        <w:spacing w:before="240"/>
        <w:ind w:left="720" w:hanging="720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3.6</w:t>
      </w:r>
      <w:r w:rsidRPr="00E72296">
        <w:rPr>
          <w:rFonts w:asciiTheme="minorHAnsi" w:hAnsiTheme="minorHAnsi" w:cstheme="minorHAnsi"/>
          <w:sz w:val="22"/>
          <w:szCs w:val="22"/>
        </w:rPr>
        <w:tab/>
        <w:t>HORIZONTAL APPLICATIONS</w:t>
      </w:r>
    </w:p>
    <w:p w14:paraId="6321890F" w14:textId="77777777" w:rsidR="00936A9E" w:rsidRPr="00E72296" w:rsidRDefault="00936A9E" w:rsidP="000123A8">
      <w:pPr>
        <w:pStyle w:val="PR1"/>
        <w:numPr>
          <w:ilvl w:val="4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For horizontal applications, align sheets and begin installation of water-resistive weather barrier at bottom or lowest point of wall. </w:t>
      </w:r>
    </w:p>
    <w:p w14:paraId="1893E6FC" w14:textId="77777777" w:rsidR="006D0F1A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To avoid wrinkles and </w:t>
      </w:r>
      <w:r w:rsidR="001306AC" w:rsidRPr="00E72296">
        <w:rPr>
          <w:rFonts w:asciiTheme="minorHAnsi" w:hAnsiTheme="minorHAnsi" w:cstheme="minorHAnsi"/>
          <w:sz w:val="22"/>
          <w:szCs w:val="22"/>
        </w:rPr>
        <w:t>mis</w:t>
      </w:r>
      <w:r w:rsidRPr="00E72296">
        <w:rPr>
          <w:rFonts w:asciiTheme="minorHAnsi" w:hAnsiTheme="minorHAnsi" w:cstheme="minorHAnsi"/>
          <w:sz w:val="22"/>
          <w:szCs w:val="22"/>
        </w:rPr>
        <w:t>alignment of subsequent applications</w:t>
      </w:r>
      <w:r w:rsidR="006D0F1A" w:rsidRPr="00E72296">
        <w:rPr>
          <w:rFonts w:asciiTheme="minorHAnsi" w:hAnsiTheme="minorHAnsi" w:cstheme="minorHAnsi"/>
          <w:sz w:val="22"/>
          <w:szCs w:val="22"/>
        </w:rPr>
        <w:t>,</w:t>
      </w:r>
      <w:r w:rsidRPr="00E72296">
        <w:rPr>
          <w:rFonts w:asciiTheme="minorHAnsi" w:hAnsiTheme="minorHAnsi" w:cstheme="minorHAnsi"/>
          <w:sz w:val="22"/>
          <w:szCs w:val="22"/>
        </w:rPr>
        <w:t xml:space="preserve"> it is recommended to pre-</w:t>
      </w:r>
      <w:r w:rsidRPr="00E72296">
        <w:rPr>
          <w:rFonts w:asciiTheme="minorHAnsi" w:hAnsiTheme="minorHAnsi" w:cstheme="minorHAnsi"/>
          <w:color w:val="000000"/>
          <w:sz w:val="22"/>
          <w:szCs w:val="22"/>
        </w:rPr>
        <w:t>mark or "Snap" a level line to work from</w:t>
      </w:r>
      <w:r w:rsidRPr="00E7229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D10FF8D" w14:textId="77777777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Measure and pre-cut into manageable sized sheets to suit the application conditions. </w:t>
      </w:r>
    </w:p>
    <w:p w14:paraId="1028B24C" w14:textId="77777777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Allow for excess material at bottom of wall to accommodate tie-ins and connections to adjacent surfaces. </w:t>
      </w:r>
    </w:p>
    <w:p w14:paraId="044CBAA5" w14:textId="02505835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Align and position </w:t>
      </w:r>
      <w:r w:rsidR="00795901" w:rsidRPr="00E72296">
        <w:rPr>
          <w:rFonts w:asciiTheme="minorHAnsi" w:hAnsiTheme="minorHAnsi" w:cstheme="minorHAnsi"/>
          <w:sz w:val="22"/>
          <w:szCs w:val="22"/>
        </w:rPr>
        <w:t xml:space="preserve">fully </w:t>
      </w:r>
      <w:r w:rsidRPr="00E72296">
        <w:rPr>
          <w:rFonts w:asciiTheme="minorHAnsi" w:hAnsiTheme="minorHAnsi" w:cstheme="minorHAnsi"/>
          <w:sz w:val="22"/>
          <w:szCs w:val="22"/>
        </w:rPr>
        <w:t xml:space="preserve">self-adhered membrane, remove release film and press firmly into place. Provide minimum 3 inch </w:t>
      </w:r>
      <w:r w:rsidR="00F633A9" w:rsidRPr="00E72296">
        <w:rPr>
          <w:rFonts w:asciiTheme="minorHAnsi" w:hAnsiTheme="minorHAnsi" w:cstheme="minorHAnsi"/>
          <w:sz w:val="22"/>
          <w:szCs w:val="22"/>
        </w:rPr>
        <w:t>(76</w:t>
      </w:r>
      <w:r w:rsidR="00113BBF" w:rsidRPr="00E72296">
        <w:rPr>
          <w:rFonts w:asciiTheme="minorHAnsi" w:hAnsiTheme="minorHAnsi" w:cstheme="minorHAnsi"/>
          <w:sz w:val="22"/>
          <w:szCs w:val="22"/>
        </w:rPr>
        <w:t xml:space="preserve"> mm) </w:t>
      </w:r>
      <w:r w:rsidRPr="00E72296">
        <w:rPr>
          <w:rFonts w:asciiTheme="minorHAnsi" w:hAnsiTheme="minorHAnsi" w:cstheme="minorHAnsi"/>
          <w:sz w:val="22"/>
          <w:szCs w:val="22"/>
        </w:rPr>
        <w:t>overlap at all side and end laps of membrane.</w:t>
      </w:r>
      <w:r w:rsidR="003F6609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>Roll membrane and lap</w:t>
      </w:r>
      <w:r w:rsidR="00F633A9" w:rsidRPr="00E72296">
        <w:rPr>
          <w:rFonts w:asciiTheme="minorHAnsi" w:hAnsiTheme="minorHAnsi" w:cstheme="minorHAnsi"/>
          <w:sz w:val="22"/>
          <w:szCs w:val="22"/>
        </w:rPr>
        <w:t>ped</w:t>
      </w:r>
      <w:r w:rsidRPr="00E72296">
        <w:rPr>
          <w:rFonts w:asciiTheme="minorHAnsi" w:hAnsiTheme="minorHAnsi" w:cstheme="minorHAnsi"/>
          <w:sz w:val="22"/>
          <w:szCs w:val="22"/>
        </w:rPr>
        <w:t xml:space="preserve"> seams with </w:t>
      </w:r>
      <w:r w:rsidR="00F633A9" w:rsidRPr="00E72296">
        <w:rPr>
          <w:rFonts w:asciiTheme="minorHAnsi" w:hAnsiTheme="minorHAnsi" w:cstheme="minorHAnsi"/>
          <w:sz w:val="22"/>
          <w:szCs w:val="22"/>
        </w:rPr>
        <w:t xml:space="preserve">a </w:t>
      </w:r>
      <w:r w:rsidR="00E72296" w:rsidRPr="00E72296">
        <w:rPr>
          <w:rFonts w:asciiTheme="minorHAnsi" w:hAnsiTheme="minorHAnsi" w:cstheme="minorHAnsi"/>
          <w:sz w:val="22"/>
          <w:szCs w:val="22"/>
        </w:rPr>
        <w:t>two-handed</w:t>
      </w:r>
      <w:r w:rsidR="00F633A9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>roller to ensure contact and adhesion.</w:t>
      </w:r>
    </w:p>
    <w:p w14:paraId="0EA105CA" w14:textId="77777777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Continue to remove release film and apply pressure to ensure positive contact onto wall substrate.  </w:t>
      </w:r>
    </w:p>
    <w:p w14:paraId="5267D28D" w14:textId="49056687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Install subsequent sheets of </w:t>
      </w:r>
      <w:r w:rsidR="006D0F1A" w:rsidRPr="00E72296">
        <w:rPr>
          <w:rFonts w:asciiTheme="minorHAnsi" w:hAnsiTheme="minorHAnsi" w:cstheme="minorHAnsi"/>
          <w:sz w:val="22"/>
          <w:szCs w:val="22"/>
        </w:rPr>
        <w:t xml:space="preserve">fully </w:t>
      </w:r>
      <w:r w:rsidRPr="00E72296">
        <w:rPr>
          <w:rFonts w:asciiTheme="minorHAnsi" w:hAnsiTheme="minorHAnsi" w:cstheme="minorHAnsi"/>
          <w:sz w:val="22"/>
          <w:szCs w:val="22"/>
        </w:rPr>
        <w:t xml:space="preserve">self-adhered </w:t>
      </w:r>
      <w:r w:rsidRPr="00E72296">
        <w:rPr>
          <w:rFonts w:asciiTheme="minorHAnsi" w:hAnsiTheme="minorHAnsi" w:cstheme="minorHAnsi"/>
          <w:sz w:val="22"/>
          <w:szCs w:val="22"/>
          <w:lang w:val="en-US"/>
        </w:rPr>
        <w:t>vapor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permeable air barrier sheets in overlapping weatherboard format. Ensure sheets la</w:t>
      </w:r>
      <w:r w:rsidR="00392B82" w:rsidRPr="00E72296">
        <w:rPr>
          <w:rFonts w:asciiTheme="minorHAnsi" w:hAnsiTheme="minorHAnsi" w:cstheme="minorHAnsi"/>
          <w:sz w:val="22"/>
          <w:szCs w:val="22"/>
        </w:rPr>
        <w:t xml:space="preserve">y smooth and flat to surfaces. </w:t>
      </w:r>
      <w:r w:rsidRPr="00E72296">
        <w:rPr>
          <w:rFonts w:asciiTheme="minorHAnsi" w:hAnsiTheme="minorHAnsi" w:cstheme="minorHAnsi"/>
          <w:sz w:val="22"/>
          <w:szCs w:val="22"/>
        </w:rPr>
        <w:t>Roll membrane and lap</w:t>
      </w:r>
      <w:r w:rsidR="00CC077B" w:rsidRPr="00E72296">
        <w:rPr>
          <w:rFonts w:asciiTheme="minorHAnsi" w:hAnsiTheme="minorHAnsi" w:cstheme="minorHAnsi"/>
          <w:sz w:val="22"/>
          <w:szCs w:val="22"/>
        </w:rPr>
        <w:t>ped</w:t>
      </w:r>
      <w:r w:rsidRPr="00E72296">
        <w:rPr>
          <w:rFonts w:asciiTheme="minorHAnsi" w:hAnsiTheme="minorHAnsi" w:cstheme="minorHAnsi"/>
          <w:sz w:val="22"/>
          <w:szCs w:val="22"/>
        </w:rPr>
        <w:t xml:space="preserve"> seams with </w:t>
      </w:r>
      <w:r w:rsidR="00CC077B" w:rsidRPr="00E72296">
        <w:rPr>
          <w:rFonts w:asciiTheme="minorHAnsi" w:hAnsiTheme="minorHAnsi" w:cstheme="minorHAnsi"/>
          <w:sz w:val="22"/>
          <w:szCs w:val="22"/>
        </w:rPr>
        <w:t xml:space="preserve">a </w:t>
      </w:r>
      <w:r w:rsidR="00E72296" w:rsidRPr="00E72296">
        <w:rPr>
          <w:rFonts w:asciiTheme="minorHAnsi" w:hAnsiTheme="minorHAnsi" w:cstheme="minorHAnsi"/>
          <w:sz w:val="22"/>
          <w:szCs w:val="22"/>
        </w:rPr>
        <w:t>two-handed</w:t>
      </w:r>
      <w:r w:rsidR="00CC077B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>roller to ensure contact and adhesion.</w:t>
      </w:r>
    </w:p>
    <w:p w14:paraId="74053F97" w14:textId="77777777" w:rsidR="006D0F1A" w:rsidRPr="00E72296" w:rsidRDefault="006D0F1A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Refer to http://vaproshield.com/installation/instructions for the most current and complete installation instructions.</w:t>
      </w:r>
    </w:p>
    <w:p w14:paraId="086571EE" w14:textId="77777777" w:rsidR="00936A9E" w:rsidRPr="00E72296" w:rsidRDefault="00936A9E" w:rsidP="00E25501">
      <w:pPr>
        <w:widowControl/>
        <w:tabs>
          <w:tab w:val="left" w:pos="720"/>
        </w:tabs>
        <w:suppressAutoHyphens/>
        <w:spacing w:before="240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3.</w:t>
      </w:r>
      <w:r w:rsidR="00E25501" w:rsidRPr="00E72296">
        <w:rPr>
          <w:rFonts w:asciiTheme="minorHAnsi" w:hAnsiTheme="minorHAnsi" w:cstheme="minorHAnsi"/>
          <w:sz w:val="22"/>
          <w:szCs w:val="22"/>
        </w:rPr>
        <w:t>7</w:t>
      </w:r>
      <w:r w:rsidRPr="00E72296">
        <w:rPr>
          <w:rFonts w:asciiTheme="minorHAnsi" w:hAnsiTheme="minorHAnsi" w:cstheme="minorHAnsi"/>
          <w:sz w:val="22"/>
          <w:szCs w:val="22"/>
        </w:rPr>
        <w:tab/>
        <w:t>FASTENING CLIPS AND MASONRY TIES</w:t>
      </w:r>
    </w:p>
    <w:p w14:paraId="36D0647E" w14:textId="704A22F3" w:rsidR="00936A9E" w:rsidRPr="00E72296" w:rsidRDefault="00936A9E" w:rsidP="000123A8">
      <w:pPr>
        <w:pStyle w:val="PR1"/>
        <w:numPr>
          <w:ilvl w:val="4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Install clips and masonry ties over primary self-adhered </w:t>
      </w:r>
      <w:r w:rsidRPr="00E72296">
        <w:rPr>
          <w:rFonts w:asciiTheme="minorHAnsi" w:hAnsiTheme="minorHAnsi" w:cstheme="minorHAnsi"/>
          <w:sz w:val="22"/>
          <w:szCs w:val="22"/>
          <w:lang w:val="en-US"/>
        </w:rPr>
        <w:t>vapor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permeable air barrier membrane.</w:t>
      </w:r>
    </w:p>
    <w:p w14:paraId="73AC15FB" w14:textId="23C3FE97" w:rsidR="00936A9E" w:rsidRPr="00E72296" w:rsidRDefault="00936A9E" w:rsidP="000123A8">
      <w:pPr>
        <w:pStyle w:val="PR1"/>
        <w:rPr>
          <w:rFonts w:asciiTheme="minorHAnsi" w:hAnsiTheme="minorHAnsi" w:cstheme="minorHAnsi"/>
          <w:color w:val="000000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lastRenderedPageBreak/>
        <w:t xml:space="preserve">Secure clips and masonry ties with corrosion-resistant, or </w:t>
      </w:r>
      <w:r w:rsidR="00E72296" w:rsidRPr="00E72296">
        <w:rPr>
          <w:rFonts w:asciiTheme="minorHAnsi" w:hAnsiTheme="minorHAnsi" w:cstheme="minorHAnsi"/>
          <w:sz w:val="22"/>
          <w:szCs w:val="22"/>
        </w:rPr>
        <w:t>stainless-steel</w:t>
      </w:r>
      <w:r w:rsidRPr="00E72296">
        <w:rPr>
          <w:rFonts w:asciiTheme="minorHAnsi" w:hAnsiTheme="minorHAnsi" w:cstheme="minorHAnsi"/>
          <w:sz w:val="22"/>
          <w:szCs w:val="22"/>
        </w:rPr>
        <w:t xml:space="preserve"> screws with </w:t>
      </w:r>
      <w:r w:rsidRPr="00E72296">
        <w:rPr>
          <w:rFonts w:asciiTheme="minorHAnsi" w:hAnsiTheme="minorHAnsi" w:cstheme="minorHAnsi"/>
          <w:color w:val="000000"/>
          <w:sz w:val="22"/>
          <w:szCs w:val="22"/>
        </w:rPr>
        <w:t>gasketed fasteners.</w:t>
      </w:r>
    </w:p>
    <w:p w14:paraId="2BD420B7" w14:textId="0A8C72EF" w:rsidR="008E1784" w:rsidRPr="00E72296" w:rsidRDefault="008E1784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Consult VaproShield Technical Services for recommendations on fastener treatments for </w:t>
      </w:r>
      <w:r w:rsidR="0054168F" w:rsidRPr="00E72296">
        <w:rPr>
          <w:rFonts w:asciiTheme="minorHAnsi" w:hAnsiTheme="minorHAnsi" w:cstheme="minorHAnsi"/>
          <w:sz w:val="22"/>
          <w:szCs w:val="22"/>
        </w:rPr>
        <w:t>r</w:t>
      </w:r>
      <w:r w:rsidR="00F6350D" w:rsidRPr="00E72296">
        <w:rPr>
          <w:rFonts w:asciiTheme="minorHAnsi" w:hAnsiTheme="minorHAnsi" w:cstheme="minorHAnsi"/>
          <w:sz w:val="22"/>
          <w:szCs w:val="22"/>
        </w:rPr>
        <w:t>ainscreen</w:t>
      </w:r>
      <w:r w:rsidRPr="00E72296">
        <w:rPr>
          <w:rFonts w:asciiTheme="minorHAnsi" w:hAnsiTheme="minorHAnsi" w:cstheme="minorHAnsi"/>
          <w:sz w:val="22"/>
          <w:szCs w:val="22"/>
        </w:rPr>
        <w:t xml:space="preserve"> screen cladding attachment components by others.</w:t>
      </w:r>
    </w:p>
    <w:p w14:paraId="03F7E0EE" w14:textId="77777777" w:rsidR="00936A9E" w:rsidRPr="00E72296" w:rsidRDefault="00936A9E" w:rsidP="000E5031">
      <w:pPr>
        <w:pStyle w:val="BodyText2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3.</w:t>
      </w:r>
      <w:r w:rsidR="00E25501" w:rsidRPr="00E72296">
        <w:rPr>
          <w:rFonts w:asciiTheme="minorHAnsi" w:hAnsiTheme="minorHAnsi" w:cstheme="minorHAnsi"/>
          <w:sz w:val="22"/>
          <w:szCs w:val="22"/>
        </w:rPr>
        <w:t>9</w:t>
      </w:r>
      <w:r w:rsidRPr="00E72296">
        <w:rPr>
          <w:rFonts w:asciiTheme="minorHAnsi" w:hAnsiTheme="minorHAnsi" w:cstheme="minorHAnsi"/>
          <w:sz w:val="22"/>
          <w:szCs w:val="22"/>
        </w:rPr>
        <w:tab/>
        <w:t>FIELD QUALITY CONTROL</w:t>
      </w:r>
    </w:p>
    <w:p w14:paraId="577CB2C5" w14:textId="77777777" w:rsidR="00936A9E" w:rsidRPr="00E72296" w:rsidRDefault="00936A9E" w:rsidP="000123A8">
      <w:pPr>
        <w:pStyle w:val="PR1"/>
        <w:numPr>
          <w:ilvl w:val="4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Make notification when sections of work are complete to allow review prior to covering </w:t>
      </w:r>
      <w:r w:rsidR="001328A8" w:rsidRPr="00E72296">
        <w:rPr>
          <w:rFonts w:asciiTheme="minorHAnsi" w:hAnsiTheme="minorHAnsi" w:cstheme="minorHAnsi"/>
          <w:sz w:val="22"/>
          <w:szCs w:val="22"/>
        </w:rPr>
        <w:t xml:space="preserve">fully </w:t>
      </w:r>
      <w:r w:rsidRPr="00E72296">
        <w:rPr>
          <w:rFonts w:asciiTheme="minorHAnsi" w:hAnsiTheme="minorHAnsi" w:cstheme="minorHAnsi"/>
          <w:sz w:val="22"/>
          <w:szCs w:val="22"/>
        </w:rPr>
        <w:t>self-adhered water-resistive vapor permeable air barrier system.</w:t>
      </w:r>
    </w:p>
    <w:p w14:paraId="65E32520" w14:textId="77777777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>Owner to engage independent consultant to observe substrate and membrane installation prior to placement of cladding system</w:t>
      </w:r>
      <w:r w:rsidR="001328A8" w:rsidRPr="00E72296">
        <w:rPr>
          <w:rFonts w:asciiTheme="minorHAnsi" w:hAnsiTheme="minorHAnsi" w:cstheme="minorHAnsi"/>
          <w:sz w:val="22"/>
          <w:szCs w:val="22"/>
        </w:rPr>
        <w:t>(</w:t>
      </w:r>
      <w:r w:rsidRPr="00E72296">
        <w:rPr>
          <w:rFonts w:asciiTheme="minorHAnsi" w:hAnsiTheme="minorHAnsi" w:cstheme="minorHAnsi"/>
          <w:sz w:val="22"/>
          <w:szCs w:val="22"/>
        </w:rPr>
        <w:t>s</w:t>
      </w:r>
      <w:r w:rsidR="001328A8" w:rsidRPr="00E72296">
        <w:rPr>
          <w:rFonts w:asciiTheme="minorHAnsi" w:hAnsiTheme="minorHAnsi" w:cstheme="minorHAnsi"/>
          <w:sz w:val="22"/>
          <w:szCs w:val="22"/>
        </w:rPr>
        <w:t>)</w:t>
      </w:r>
      <w:r w:rsidRPr="00E72296">
        <w:rPr>
          <w:rFonts w:asciiTheme="minorHAnsi" w:hAnsiTheme="minorHAnsi" w:cstheme="minorHAnsi"/>
          <w:sz w:val="22"/>
          <w:szCs w:val="22"/>
        </w:rPr>
        <w:t xml:space="preserve"> and provide written documentation of observations.</w:t>
      </w:r>
    </w:p>
    <w:p w14:paraId="56143C9A" w14:textId="77777777" w:rsidR="00936A9E" w:rsidRPr="00E72296" w:rsidRDefault="008C7D0C" w:rsidP="00091083">
      <w:pPr>
        <w:keepNext/>
        <w:spacing w:before="24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72296">
        <w:rPr>
          <w:rFonts w:asciiTheme="minorHAnsi" w:hAnsiTheme="minorHAnsi" w:cstheme="minorHAnsi"/>
          <w:sz w:val="22"/>
          <w:szCs w:val="22"/>
          <w:lang w:val="en-GB"/>
        </w:rPr>
        <w:t>3.1</w:t>
      </w:r>
      <w:r w:rsidR="00E25501" w:rsidRPr="00E72296">
        <w:rPr>
          <w:rFonts w:asciiTheme="minorHAnsi" w:hAnsiTheme="minorHAnsi" w:cstheme="minorHAnsi"/>
          <w:sz w:val="22"/>
          <w:szCs w:val="22"/>
          <w:lang w:val="en-GB"/>
        </w:rPr>
        <w:t>0</w:t>
      </w:r>
      <w:r w:rsidRPr="00E72296">
        <w:rPr>
          <w:rFonts w:asciiTheme="minorHAnsi" w:hAnsiTheme="minorHAnsi" w:cstheme="minorHAnsi"/>
          <w:sz w:val="22"/>
          <w:szCs w:val="22"/>
          <w:lang w:val="en-GB"/>
        </w:rPr>
        <w:tab/>
        <w:t>PROTECTION</w:t>
      </w:r>
    </w:p>
    <w:p w14:paraId="6165C313" w14:textId="6BF9468D" w:rsidR="00936A9E" w:rsidRPr="00E72296" w:rsidRDefault="00936A9E" w:rsidP="000123A8">
      <w:pPr>
        <w:pStyle w:val="PR1"/>
        <w:numPr>
          <w:ilvl w:val="4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Protect wall areas covered with self-adhered water-resistive </w:t>
      </w:r>
      <w:r w:rsidRPr="00E72296">
        <w:rPr>
          <w:rFonts w:asciiTheme="minorHAnsi" w:hAnsiTheme="minorHAnsi" w:cstheme="minorHAnsi"/>
          <w:sz w:val="22"/>
          <w:szCs w:val="22"/>
          <w:lang w:val="en-US"/>
        </w:rPr>
        <w:t>vapor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permeable air barrier from damage due to construction activities, high wind conditions, and </w:t>
      </w:r>
      <w:r w:rsidR="00D75CED" w:rsidRPr="00E72296">
        <w:rPr>
          <w:rFonts w:asciiTheme="minorHAnsi" w:hAnsiTheme="minorHAnsi" w:cstheme="minorHAnsi"/>
          <w:sz w:val="22"/>
          <w:szCs w:val="22"/>
        </w:rPr>
        <w:t xml:space="preserve">up to </w:t>
      </w:r>
      <w:r w:rsidR="000A371D">
        <w:rPr>
          <w:rFonts w:asciiTheme="minorHAnsi" w:hAnsiTheme="minorHAnsi" w:cstheme="minorHAnsi"/>
          <w:sz w:val="22"/>
          <w:szCs w:val="22"/>
        </w:rPr>
        <w:t>12 months</w:t>
      </w:r>
      <w:r w:rsidR="00D75CED" w:rsidRPr="00E72296">
        <w:rPr>
          <w:rFonts w:asciiTheme="minorHAnsi" w:hAnsiTheme="minorHAnsi" w:cstheme="minorHAnsi"/>
          <w:sz w:val="22"/>
          <w:szCs w:val="22"/>
        </w:rPr>
        <w:t xml:space="preserve"> </w:t>
      </w:r>
      <w:r w:rsidRPr="00E72296">
        <w:rPr>
          <w:rFonts w:asciiTheme="minorHAnsi" w:hAnsiTheme="minorHAnsi" w:cstheme="minorHAnsi"/>
          <w:sz w:val="22"/>
          <w:szCs w:val="22"/>
        </w:rPr>
        <w:t>extended exposure to inclement weather.</w:t>
      </w:r>
    </w:p>
    <w:p w14:paraId="17F995A8" w14:textId="3ADCF776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Review condition of </w:t>
      </w:r>
      <w:r w:rsidR="001328A8" w:rsidRPr="00E72296">
        <w:rPr>
          <w:rFonts w:asciiTheme="minorHAnsi" w:hAnsiTheme="minorHAnsi" w:cstheme="minorHAnsi"/>
          <w:sz w:val="22"/>
          <w:szCs w:val="22"/>
        </w:rPr>
        <w:t xml:space="preserve">fully </w:t>
      </w:r>
      <w:r w:rsidRPr="00E72296">
        <w:rPr>
          <w:rFonts w:asciiTheme="minorHAnsi" w:hAnsiTheme="minorHAnsi" w:cstheme="minorHAnsi"/>
          <w:sz w:val="22"/>
          <w:szCs w:val="22"/>
        </w:rPr>
        <w:t xml:space="preserve">self-adhered water-resistive </w:t>
      </w:r>
      <w:r w:rsidRPr="00E72296">
        <w:rPr>
          <w:rFonts w:asciiTheme="minorHAnsi" w:hAnsiTheme="minorHAnsi" w:cstheme="minorHAnsi"/>
          <w:sz w:val="22"/>
          <w:szCs w:val="22"/>
          <w:lang w:val="en-US"/>
        </w:rPr>
        <w:t>vapor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permeable air barrier </w:t>
      </w:r>
      <w:r w:rsidR="00E25501" w:rsidRPr="00E72296">
        <w:rPr>
          <w:rFonts w:asciiTheme="minorHAnsi" w:hAnsiTheme="minorHAnsi" w:cstheme="minorHAnsi"/>
          <w:sz w:val="22"/>
          <w:szCs w:val="22"/>
        </w:rPr>
        <w:t xml:space="preserve">with attached </w:t>
      </w:r>
      <w:r w:rsidR="00D75CED" w:rsidRPr="00E72296">
        <w:rPr>
          <w:rFonts w:asciiTheme="minorHAnsi" w:hAnsiTheme="minorHAnsi" w:cstheme="minorHAnsi"/>
          <w:sz w:val="22"/>
          <w:szCs w:val="22"/>
        </w:rPr>
        <w:t>drainage</w:t>
      </w:r>
      <w:r w:rsidR="00E25501" w:rsidRPr="00E72296">
        <w:rPr>
          <w:rFonts w:asciiTheme="minorHAnsi" w:hAnsiTheme="minorHAnsi" w:cstheme="minorHAnsi"/>
          <w:sz w:val="22"/>
          <w:szCs w:val="22"/>
        </w:rPr>
        <w:t xml:space="preserve"> matrix </w:t>
      </w:r>
      <w:r w:rsidRPr="00E72296">
        <w:rPr>
          <w:rFonts w:asciiTheme="minorHAnsi" w:hAnsiTheme="minorHAnsi" w:cstheme="minorHAnsi"/>
          <w:sz w:val="22"/>
          <w:szCs w:val="22"/>
        </w:rPr>
        <w:t>prior to installation of cladding. Repair, or remove and replace damaged sections with new membrane.</w:t>
      </w:r>
    </w:p>
    <w:p w14:paraId="5CEF1B22" w14:textId="77777777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Recommend to cap and protect exposed back-up walls against wet weather conditions during and after application of membrane, including wall openings and construction activity above completed </w:t>
      </w:r>
      <w:r w:rsidR="001328A8" w:rsidRPr="00E72296">
        <w:rPr>
          <w:rFonts w:asciiTheme="minorHAnsi" w:hAnsiTheme="minorHAnsi" w:cstheme="minorHAnsi"/>
          <w:sz w:val="22"/>
          <w:szCs w:val="22"/>
        </w:rPr>
        <w:t xml:space="preserve">fully </w:t>
      </w:r>
      <w:r w:rsidRPr="00E72296">
        <w:rPr>
          <w:rFonts w:asciiTheme="minorHAnsi" w:hAnsiTheme="minorHAnsi" w:cstheme="minorHAnsi"/>
          <w:sz w:val="22"/>
          <w:szCs w:val="22"/>
        </w:rPr>
        <w:t xml:space="preserve">self-adhered water-resistive </w:t>
      </w:r>
      <w:r w:rsidRPr="00E72296">
        <w:rPr>
          <w:rFonts w:asciiTheme="minorHAnsi" w:hAnsiTheme="minorHAnsi" w:cstheme="minorHAnsi"/>
          <w:sz w:val="22"/>
          <w:szCs w:val="22"/>
          <w:lang w:val="en-US"/>
        </w:rPr>
        <w:t>vapor</w:t>
      </w:r>
      <w:r w:rsidRPr="00E72296">
        <w:rPr>
          <w:rFonts w:asciiTheme="minorHAnsi" w:hAnsiTheme="minorHAnsi" w:cstheme="minorHAnsi"/>
          <w:sz w:val="22"/>
          <w:szCs w:val="22"/>
        </w:rPr>
        <w:t xml:space="preserve"> permeable air barrier installations.</w:t>
      </w:r>
    </w:p>
    <w:p w14:paraId="5BF0BDAB" w14:textId="6CFB4F06" w:rsidR="00936A9E" w:rsidRPr="00E72296" w:rsidRDefault="00936A9E" w:rsidP="000123A8">
      <w:pPr>
        <w:pStyle w:val="PR1"/>
        <w:rPr>
          <w:rFonts w:asciiTheme="minorHAnsi" w:hAnsiTheme="minorHAnsi" w:cstheme="minorHAnsi"/>
          <w:sz w:val="22"/>
          <w:szCs w:val="22"/>
        </w:rPr>
      </w:pPr>
      <w:r w:rsidRPr="00E72296">
        <w:rPr>
          <w:rFonts w:asciiTheme="minorHAnsi" w:hAnsiTheme="minorHAnsi" w:cstheme="minorHAnsi"/>
          <w:sz w:val="22"/>
          <w:szCs w:val="22"/>
        </w:rPr>
        <w:t xml:space="preserve">Remove and replace water-resistive weather barrier membrane affected by chemical spills or surfactants. </w:t>
      </w:r>
    </w:p>
    <w:p w14:paraId="3DA92C8D" w14:textId="77777777" w:rsidR="0067248C" w:rsidRPr="00E72296" w:rsidRDefault="00936A9E">
      <w:pPr>
        <w:spacing w:before="240"/>
        <w:ind w:firstLine="720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E72296">
        <w:rPr>
          <w:rFonts w:asciiTheme="minorHAnsi" w:hAnsiTheme="minorHAnsi" w:cstheme="minorHAnsi"/>
          <w:sz w:val="22"/>
          <w:szCs w:val="22"/>
          <w:lang w:val="en-GB"/>
        </w:rPr>
        <w:t>END OF SECTION</w:t>
      </w:r>
    </w:p>
    <w:sectPr w:rsidR="0067248C" w:rsidRPr="00E72296" w:rsidSect="00DD0B52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0" w:right="1440" w:bottom="1440" w:left="1440" w:header="36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6A22" w14:textId="77777777" w:rsidR="00871A5D" w:rsidRDefault="00871A5D">
      <w:r>
        <w:separator/>
      </w:r>
    </w:p>
  </w:endnote>
  <w:endnote w:type="continuationSeparator" w:id="0">
    <w:p w14:paraId="1784DEBE" w14:textId="77777777" w:rsidR="00871A5D" w:rsidRDefault="0087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spac821 BT">
    <w:altName w:val="Consolas"/>
    <w:charset w:val="00"/>
    <w:family w:val="modern"/>
    <w:pitch w:val="fixed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81B1" w14:textId="77777777" w:rsidR="001E2E97" w:rsidRPr="00E72296" w:rsidRDefault="001E2E97" w:rsidP="00A14D64">
    <w:pPr>
      <w:pStyle w:val="Footer"/>
      <w:tabs>
        <w:tab w:val="clear" w:pos="4153"/>
        <w:tab w:val="clear" w:pos="8306"/>
        <w:tab w:val="center" w:pos="4680"/>
        <w:tab w:val="right" w:pos="10170"/>
      </w:tabs>
      <w:ind w:right="54"/>
      <w:rPr>
        <w:rFonts w:asciiTheme="minorHAnsi" w:eastAsia="Tahoma" w:hAnsiTheme="minorHAnsi" w:cstheme="minorHAnsi"/>
        <w:sz w:val="22"/>
        <w:szCs w:val="28"/>
      </w:rPr>
    </w:pPr>
    <w:r w:rsidRPr="00E72296">
      <w:rPr>
        <w:rFonts w:asciiTheme="minorHAnsi" w:hAnsiTheme="minorHAnsi" w:cstheme="minorHAnsi"/>
        <w:sz w:val="22"/>
        <w:szCs w:val="28"/>
      </w:rPr>
      <w:t>PROJECT NUMBER</w:t>
    </w:r>
    <w:r w:rsidRPr="00E72296">
      <w:rPr>
        <w:rFonts w:asciiTheme="minorHAnsi" w:hAnsiTheme="minorHAnsi" w:cstheme="minorHAnsi"/>
        <w:sz w:val="22"/>
        <w:szCs w:val="28"/>
      </w:rPr>
      <w:tab/>
    </w:r>
    <w:r w:rsidRPr="00E72296">
      <w:rPr>
        <w:rFonts w:asciiTheme="minorHAnsi" w:eastAsia="Tahoma" w:hAnsiTheme="minorHAnsi" w:cstheme="minorHAnsi"/>
        <w:sz w:val="22"/>
        <w:szCs w:val="28"/>
      </w:rPr>
      <w:t>VAPOR PERMEABLE BARRIER</w:t>
    </w:r>
  </w:p>
  <w:p w14:paraId="6B5B3BDD" w14:textId="77777777" w:rsidR="001E2E97" w:rsidRPr="00E72296" w:rsidRDefault="001E2E97" w:rsidP="00DD0B52">
    <w:pPr>
      <w:pStyle w:val="Footer"/>
      <w:tabs>
        <w:tab w:val="clear" w:pos="4153"/>
        <w:tab w:val="clear" w:pos="8306"/>
        <w:tab w:val="center" w:pos="4680"/>
        <w:tab w:val="right" w:pos="10170"/>
      </w:tabs>
      <w:ind w:right="54"/>
      <w:jc w:val="center"/>
      <w:rPr>
        <w:rFonts w:asciiTheme="minorHAnsi" w:hAnsiTheme="minorHAnsi" w:cstheme="minorHAnsi"/>
        <w:sz w:val="22"/>
        <w:szCs w:val="28"/>
      </w:rPr>
    </w:pPr>
    <w:r w:rsidRPr="00E72296">
      <w:rPr>
        <w:rFonts w:asciiTheme="minorHAnsi" w:hAnsiTheme="minorHAnsi" w:cstheme="minorHAnsi"/>
        <w:sz w:val="22"/>
        <w:szCs w:val="28"/>
      </w:rPr>
      <w:t xml:space="preserve">SECTION 07 27 27.01 - </w:t>
    </w:r>
    <w:r w:rsidRPr="00E72296">
      <w:rPr>
        <w:rFonts w:asciiTheme="minorHAnsi" w:eastAsia="Tahoma" w:hAnsiTheme="minorHAnsi" w:cstheme="minorHAnsi"/>
        <w:sz w:val="22"/>
        <w:szCs w:val="28"/>
      </w:rPr>
      <w:fldChar w:fldCharType="begin"/>
    </w:r>
    <w:r w:rsidRPr="00E72296">
      <w:rPr>
        <w:rFonts w:asciiTheme="minorHAnsi" w:eastAsia="Tahoma" w:hAnsiTheme="minorHAnsi" w:cstheme="minorHAnsi"/>
        <w:sz w:val="22"/>
        <w:szCs w:val="28"/>
      </w:rPr>
      <w:instrText xml:space="preserve"> PAGE </w:instrText>
    </w:r>
    <w:r w:rsidRPr="00E72296">
      <w:rPr>
        <w:rFonts w:asciiTheme="minorHAnsi" w:eastAsia="Tahoma" w:hAnsiTheme="minorHAnsi" w:cstheme="minorHAnsi"/>
        <w:sz w:val="22"/>
        <w:szCs w:val="28"/>
      </w:rPr>
      <w:fldChar w:fldCharType="separate"/>
    </w:r>
    <w:r w:rsidR="00D85E17" w:rsidRPr="00E72296">
      <w:rPr>
        <w:rFonts w:asciiTheme="minorHAnsi" w:eastAsia="Tahoma" w:hAnsiTheme="minorHAnsi" w:cstheme="minorHAnsi"/>
        <w:noProof/>
        <w:sz w:val="22"/>
        <w:szCs w:val="28"/>
      </w:rPr>
      <w:t>1</w:t>
    </w:r>
    <w:r w:rsidRPr="00E72296">
      <w:rPr>
        <w:rFonts w:asciiTheme="minorHAnsi" w:eastAsia="Tahoma" w:hAnsiTheme="minorHAnsi" w:cstheme="minorHAnsi"/>
        <w:sz w:val="22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40DF987EC06CE346B6D230F81BC2AF4B"/>
      </w:placeholder>
      <w:temporary/>
      <w:showingPlcHdr/>
    </w:sdtPr>
    <w:sdtEndPr/>
    <w:sdtContent>
      <w:p w14:paraId="28B3DE21" w14:textId="77777777" w:rsidR="001E2E97" w:rsidRDefault="001E2E97">
        <w:pPr>
          <w:pStyle w:val="Footer"/>
        </w:pPr>
        <w:r>
          <w:t>[Type here]</w:t>
        </w:r>
      </w:p>
    </w:sdtContent>
  </w:sdt>
  <w:p w14:paraId="175D5582" w14:textId="77777777" w:rsidR="001E2E97" w:rsidRPr="00984DEC" w:rsidRDefault="001E2E97" w:rsidP="00E241CB">
    <w:pPr>
      <w:pStyle w:val="Footer"/>
      <w:tabs>
        <w:tab w:val="clear" w:pos="4153"/>
        <w:tab w:val="clear" w:pos="8306"/>
        <w:tab w:val="center" w:pos="5040"/>
        <w:tab w:val="right" w:pos="10170"/>
      </w:tabs>
      <w:ind w:right="54"/>
      <w:jc w:val="right"/>
      <w:rPr>
        <w:rFonts w:ascii="Arial" w:hAnsi="Arial" w:cs="Arial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FC72" w14:textId="77777777" w:rsidR="00871A5D" w:rsidRDefault="00871A5D">
      <w:r>
        <w:separator/>
      </w:r>
    </w:p>
  </w:footnote>
  <w:footnote w:type="continuationSeparator" w:id="0">
    <w:p w14:paraId="6A7ABC9E" w14:textId="77777777" w:rsidR="00871A5D" w:rsidRDefault="00871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B3A6" w14:textId="77777777" w:rsidR="001E2E97" w:rsidRPr="00E72296" w:rsidRDefault="001E2E97" w:rsidP="00DD0B52">
    <w:pPr>
      <w:pStyle w:val="Header"/>
      <w:tabs>
        <w:tab w:val="clear" w:pos="4153"/>
        <w:tab w:val="clear" w:pos="8306"/>
        <w:tab w:val="right" w:pos="9360"/>
      </w:tabs>
      <w:spacing w:before="240"/>
      <w:rPr>
        <w:rFonts w:asciiTheme="minorHAnsi" w:hAnsiTheme="minorHAnsi" w:cstheme="minorHAnsi"/>
        <w:sz w:val="22"/>
        <w:szCs w:val="22"/>
      </w:rPr>
    </w:pPr>
    <w:r w:rsidRPr="00E72296">
      <w:rPr>
        <w:rFonts w:asciiTheme="minorHAnsi" w:hAnsiTheme="minorHAnsi" w:cstheme="minorHAnsi"/>
        <w:sz w:val="22"/>
        <w:szCs w:val="22"/>
      </w:rPr>
      <w:t>PROJECT NAME</w:t>
    </w:r>
    <w:r w:rsidRPr="00E72296">
      <w:rPr>
        <w:rFonts w:asciiTheme="minorHAnsi" w:hAnsiTheme="minorHAnsi" w:cstheme="minorHAnsi"/>
        <w:sz w:val="22"/>
        <w:szCs w:val="22"/>
      </w:rPr>
      <w:tab/>
      <w:t>ARCHITECTS/ENGINEERS FIRM NAME</w:t>
    </w:r>
  </w:p>
  <w:p w14:paraId="68EEA485" w14:textId="77777777" w:rsidR="001E2E97" w:rsidRPr="00E72296" w:rsidRDefault="001E2E97" w:rsidP="00DD0B52">
    <w:pPr>
      <w:pStyle w:val="Heading1"/>
      <w:tabs>
        <w:tab w:val="right" w:pos="9360"/>
      </w:tabs>
      <w:spacing w:after="240"/>
      <w:rPr>
        <w:rFonts w:asciiTheme="minorHAnsi" w:hAnsiTheme="minorHAnsi" w:cstheme="minorHAnsi"/>
        <w:sz w:val="22"/>
        <w:szCs w:val="22"/>
      </w:rPr>
    </w:pPr>
    <w:r w:rsidRPr="00E72296">
      <w:rPr>
        <w:rFonts w:asciiTheme="minorHAnsi" w:hAnsiTheme="minorHAnsi" w:cstheme="minorHAnsi"/>
        <w:b w:val="0"/>
        <w:sz w:val="22"/>
        <w:szCs w:val="22"/>
      </w:rPr>
      <w:t>PROJECT LOCATION</w:t>
    </w:r>
    <w:r w:rsidRPr="00E72296">
      <w:rPr>
        <w:rFonts w:asciiTheme="minorHAnsi" w:hAnsiTheme="minorHAnsi" w:cstheme="minorHAnsi"/>
        <w:b w:val="0"/>
        <w:sz w:val="22"/>
        <w:szCs w:val="22"/>
      </w:rPr>
      <w:tab/>
      <w:t>DATE OF SUBMISSION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1A12" w14:textId="77777777" w:rsidR="001E2E97" w:rsidRPr="00DD0B52" w:rsidRDefault="001E2E97" w:rsidP="00DD0B52">
    <w:pPr>
      <w:pStyle w:val="Header"/>
      <w:tabs>
        <w:tab w:val="clear" w:pos="4153"/>
        <w:tab w:val="clear" w:pos="8306"/>
        <w:tab w:val="right" w:pos="9360"/>
      </w:tabs>
      <w:rPr>
        <w:rFonts w:ascii="Arial" w:hAnsi="Arial" w:cs="Arial"/>
        <w:sz w:val="20"/>
      </w:rPr>
    </w:pPr>
    <w:r w:rsidRPr="00A14D64">
      <w:rPr>
        <w:rFonts w:ascii="Arial" w:hAnsi="Arial" w:cs="Arial"/>
        <w:sz w:val="20"/>
      </w:rPr>
      <w:t>PROJECT NAME</w:t>
    </w:r>
    <w:r w:rsidRPr="00A14D64">
      <w:rPr>
        <w:rFonts w:ascii="Arial" w:hAnsi="Arial" w:cs="Arial"/>
        <w:sz w:val="20"/>
      </w:rPr>
      <w:tab/>
      <w:t>ARCHITECTS/ENGINEERS FIRM NAME</w:t>
    </w:r>
  </w:p>
  <w:p w14:paraId="135719BB" w14:textId="77777777" w:rsidR="001E2E97" w:rsidRPr="00DD0B52" w:rsidRDefault="001E2E97" w:rsidP="00DD0B52">
    <w:pPr>
      <w:pStyle w:val="Heading1"/>
      <w:tabs>
        <w:tab w:val="right" w:pos="9360"/>
      </w:tabs>
      <w:spacing w:after="240"/>
      <w:rPr>
        <w:rFonts w:cs="Arial"/>
        <w:b w:val="0"/>
      </w:rPr>
    </w:pPr>
    <w:r w:rsidRPr="00A14D64">
      <w:rPr>
        <w:rFonts w:cs="Arial"/>
        <w:b w:val="0"/>
      </w:rPr>
      <w:t>PROJECT LOCATION</w:t>
    </w:r>
    <w:r w:rsidRPr="00A14D64">
      <w:rPr>
        <w:rFonts w:cs="Arial"/>
        <w:b w:val="0"/>
      </w:rPr>
      <w:tab/>
      <w:t>DATE OF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C092C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11B036A5"/>
    <w:multiLevelType w:val="multilevel"/>
    <w:tmpl w:val="3D74EE2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34E020F0"/>
    <w:multiLevelType w:val="hybridMultilevel"/>
    <w:tmpl w:val="A120C8DA"/>
    <w:lvl w:ilvl="0" w:tplc="0A86205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7EFB4A70"/>
    <w:multiLevelType w:val="hybridMultilevel"/>
    <w:tmpl w:val="C066AED8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533619207">
    <w:abstractNumId w:val="0"/>
  </w:num>
  <w:num w:numId="2" w16cid:durableId="93783038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96170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998789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025639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802586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44657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824414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59707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637846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539435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105810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4995947">
    <w:abstractNumId w:val="3"/>
  </w:num>
  <w:num w:numId="14" w16cid:durableId="1069377450">
    <w:abstractNumId w:val="2"/>
  </w:num>
  <w:num w:numId="15" w16cid:durableId="801265306">
    <w:abstractNumId w:val="1"/>
  </w:num>
  <w:num w:numId="16" w16cid:durableId="156572286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4F"/>
    <w:rsid w:val="00003207"/>
    <w:rsid w:val="00003E7B"/>
    <w:rsid w:val="00010508"/>
    <w:rsid w:val="000110CB"/>
    <w:rsid w:val="000123A8"/>
    <w:rsid w:val="00012DF0"/>
    <w:rsid w:val="00013E7B"/>
    <w:rsid w:val="00013F45"/>
    <w:rsid w:val="00017B49"/>
    <w:rsid w:val="0002078E"/>
    <w:rsid w:val="00020B27"/>
    <w:rsid w:val="000222E8"/>
    <w:rsid w:val="00023358"/>
    <w:rsid w:val="00024DA3"/>
    <w:rsid w:val="000266D8"/>
    <w:rsid w:val="00027432"/>
    <w:rsid w:val="00032C39"/>
    <w:rsid w:val="0003654A"/>
    <w:rsid w:val="000370D5"/>
    <w:rsid w:val="00037D03"/>
    <w:rsid w:val="00040070"/>
    <w:rsid w:val="00043605"/>
    <w:rsid w:val="00044B36"/>
    <w:rsid w:val="00045D48"/>
    <w:rsid w:val="00050CF2"/>
    <w:rsid w:val="000518D6"/>
    <w:rsid w:val="00051E87"/>
    <w:rsid w:val="0005256D"/>
    <w:rsid w:val="00052ACF"/>
    <w:rsid w:val="00055D09"/>
    <w:rsid w:val="000569F4"/>
    <w:rsid w:val="00057A21"/>
    <w:rsid w:val="00057B1C"/>
    <w:rsid w:val="000601EB"/>
    <w:rsid w:val="00062957"/>
    <w:rsid w:val="0006361C"/>
    <w:rsid w:val="00063E79"/>
    <w:rsid w:val="0006419A"/>
    <w:rsid w:val="00064745"/>
    <w:rsid w:val="00064865"/>
    <w:rsid w:val="000658C6"/>
    <w:rsid w:val="000667AF"/>
    <w:rsid w:val="000713EA"/>
    <w:rsid w:val="00075E9F"/>
    <w:rsid w:val="00082BC4"/>
    <w:rsid w:val="00087F6A"/>
    <w:rsid w:val="00090641"/>
    <w:rsid w:val="00090C77"/>
    <w:rsid w:val="00091083"/>
    <w:rsid w:val="0009244A"/>
    <w:rsid w:val="000931E0"/>
    <w:rsid w:val="00093692"/>
    <w:rsid w:val="000A0804"/>
    <w:rsid w:val="000A16B4"/>
    <w:rsid w:val="000A371D"/>
    <w:rsid w:val="000A377A"/>
    <w:rsid w:val="000B147A"/>
    <w:rsid w:val="000B2EAB"/>
    <w:rsid w:val="000B34FE"/>
    <w:rsid w:val="000B43AE"/>
    <w:rsid w:val="000B45FA"/>
    <w:rsid w:val="000B5152"/>
    <w:rsid w:val="000B6326"/>
    <w:rsid w:val="000C174F"/>
    <w:rsid w:val="000C4DB7"/>
    <w:rsid w:val="000D1488"/>
    <w:rsid w:val="000D2852"/>
    <w:rsid w:val="000D2E42"/>
    <w:rsid w:val="000D3291"/>
    <w:rsid w:val="000D3480"/>
    <w:rsid w:val="000D4CC4"/>
    <w:rsid w:val="000D663B"/>
    <w:rsid w:val="000E0D10"/>
    <w:rsid w:val="000E4EF8"/>
    <w:rsid w:val="000E5031"/>
    <w:rsid w:val="000F0835"/>
    <w:rsid w:val="000F27C3"/>
    <w:rsid w:val="000F2CD3"/>
    <w:rsid w:val="000F3B8C"/>
    <w:rsid w:val="000F594D"/>
    <w:rsid w:val="000F665A"/>
    <w:rsid w:val="000F674C"/>
    <w:rsid w:val="000F7215"/>
    <w:rsid w:val="001038F5"/>
    <w:rsid w:val="0010404E"/>
    <w:rsid w:val="001061CD"/>
    <w:rsid w:val="00106DBE"/>
    <w:rsid w:val="00107882"/>
    <w:rsid w:val="001104BF"/>
    <w:rsid w:val="00110513"/>
    <w:rsid w:val="001112FD"/>
    <w:rsid w:val="00113BBF"/>
    <w:rsid w:val="001169E1"/>
    <w:rsid w:val="0012214C"/>
    <w:rsid w:val="00122194"/>
    <w:rsid w:val="00124384"/>
    <w:rsid w:val="00125427"/>
    <w:rsid w:val="00125FF7"/>
    <w:rsid w:val="00127F8A"/>
    <w:rsid w:val="001306AC"/>
    <w:rsid w:val="00130BB5"/>
    <w:rsid w:val="0013151C"/>
    <w:rsid w:val="0013288F"/>
    <w:rsid w:val="001328A8"/>
    <w:rsid w:val="00133C4E"/>
    <w:rsid w:val="00136990"/>
    <w:rsid w:val="001370EC"/>
    <w:rsid w:val="00142C2D"/>
    <w:rsid w:val="001435DB"/>
    <w:rsid w:val="00143C26"/>
    <w:rsid w:val="001465BE"/>
    <w:rsid w:val="0015215F"/>
    <w:rsid w:val="0015309A"/>
    <w:rsid w:val="001532F1"/>
    <w:rsid w:val="00153CC0"/>
    <w:rsid w:val="00154597"/>
    <w:rsid w:val="00162CCE"/>
    <w:rsid w:val="00164D5D"/>
    <w:rsid w:val="001657DA"/>
    <w:rsid w:val="00167D12"/>
    <w:rsid w:val="00170C84"/>
    <w:rsid w:val="001710CC"/>
    <w:rsid w:val="00172696"/>
    <w:rsid w:val="00173928"/>
    <w:rsid w:val="0017490C"/>
    <w:rsid w:val="00175B3B"/>
    <w:rsid w:val="00176D69"/>
    <w:rsid w:val="00176EEB"/>
    <w:rsid w:val="00182CCB"/>
    <w:rsid w:val="0018509C"/>
    <w:rsid w:val="00186C75"/>
    <w:rsid w:val="00186D33"/>
    <w:rsid w:val="00196398"/>
    <w:rsid w:val="001A1BD2"/>
    <w:rsid w:val="001A3A71"/>
    <w:rsid w:val="001A3D63"/>
    <w:rsid w:val="001A4EA7"/>
    <w:rsid w:val="001A5260"/>
    <w:rsid w:val="001A5EF5"/>
    <w:rsid w:val="001A6C81"/>
    <w:rsid w:val="001A71D6"/>
    <w:rsid w:val="001B49B6"/>
    <w:rsid w:val="001B7860"/>
    <w:rsid w:val="001B7C82"/>
    <w:rsid w:val="001C0136"/>
    <w:rsid w:val="001C2854"/>
    <w:rsid w:val="001C4058"/>
    <w:rsid w:val="001C4494"/>
    <w:rsid w:val="001C6C81"/>
    <w:rsid w:val="001C7498"/>
    <w:rsid w:val="001C7C09"/>
    <w:rsid w:val="001D4D79"/>
    <w:rsid w:val="001E09D1"/>
    <w:rsid w:val="001E2E97"/>
    <w:rsid w:val="001E7CDE"/>
    <w:rsid w:val="001F02E7"/>
    <w:rsid w:val="002061F5"/>
    <w:rsid w:val="0020699B"/>
    <w:rsid w:val="00207064"/>
    <w:rsid w:val="00210A2C"/>
    <w:rsid w:val="00210A8E"/>
    <w:rsid w:val="0021154E"/>
    <w:rsid w:val="002116C6"/>
    <w:rsid w:val="0021251E"/>
    <w:rsid w:val="00212BC5"/>
    <w:rsid w:val="00212FD6"/>
    <w:rsid w:val="00214452"/>
    <w:rsid w:val="00214D2F"/>
    <w:rsid w:val="0021657C"/>
    <w:rsid w:val="0022105B"/>
    <w:rsid w:val="002215F3"/>
    <w:rsid w:val="00222DDF"/>
    <w:rsid w:val="00225479"/>
    <w:rsid w:val="00225FE3"/>
    <w:rsid w:val="00242173"/>
    <w:rsid w:val="002423EA"/>
    <w:rsid w:val="002424F1"/>
    <w:rsid w:val="00242929"/>
    <w:rsid w:val="002438E9"/>
    <w:rsid w:val="002456FA"/>
    <w:rsid w:val="0024628F"/>
    <w:rsid w:val="00247DE0"/>
    <w:rsid w:val="00250683"/>
    <w:rsid w:val="00251312"/>
    <w:rsid w:val="0025235A"/>
    <w:rsid w:val="0025278A"/>
    <w:rsid w:val="002527AE"/>
    <w:rsid w:val="00253BEC"/>
    <w:rsid w:val="0025406F"/>
    <w:rsid w:val="00255A4F"/>
    <w:rsid w:val="00255E7D"/>
    <w:rsid w:val="00256918"/>
    <w:rsid w:val="00260A95"/>
    <w:rsid w:val="00261752"/>
    <w:rsid w:val="002634F5"/>
    <w:rsid w:val="002665F6"/>
    <w:rsid w:val="00271854"/>
    <w:rsid w:val="00272550"/>
    <w:rsid w:val="00276C71"/>
    <w:rsid w:val="00281EB0"/>
    <w:rsid w:val="0028448F"/>
    <w:rsid w:val="00285858"/>
    <w:rsid w:val="00285893"/>
    <w:rsid w:val="00286430"/>
    <w:rsid w:val="00286838"/>
    <w:rsid w:val="002874DA"/>
    <w:rsid w:val="00291E1E"/>
    <w:rsid w:val="002935D7"/>
    <w:rsid w:val="002953EF"/>
    <w:rsid w:val="002974A7"/>
    <w:rsid w:val="00297FFD"/>
    <w:rsid w:val="002A34EF"/>
    <w:rsid w:val="002A3E9E"/>
    <w:rsid w:val="002A6A56"/>
    <w:rsid w:val="002A7838"/>
    <w:rsid w:val="002A7D69"/>
    <w:rsid w:val="002B0865"/>
    <w:rsid w:val="002B18E9"/>
    <w:rsid w:val="002B33D1"/>
    <w:rsid w:val="002B481A"/>
    <w:rsid w:val="002B4EC5"/>
    <w:rsid w:val="002B62E2"/>
    <w:rsid w:val="002B6B05"/>
    <w:rsid w:val="002C5C2C"/>
    <w:rsid w:val="002D1CAF"/>
    <w:rsid w:val="002D1E89"/>
    <w:rsid w:val="002D265E"/>
    <w:rsid w:val="002D46C5"/>
    <w:rsid w:val="002D5D36"/>
    <w:rsid w:val="002E3643"/>
    <w:rsid w:val="002E3F20"/>
    <w:rsid w:val="002E4A06"/>
    <w:rsid w:val="002E5EA6"/>
    <w:rsid w:val="002E725C"/>
    <w:rsid w:val="002F2301"/>
    <w:rsid w:val="002F2B5A"/>
    <w:rsid w:val="002F35FC"/>
    <w:rsid w:val="002F3CEB"/>
    <w:rsid w:val="002F3FC7"/>
    <w:rsid w:val="002F3FED"/>
    <w:rsid w:val="002F4C86"/>
    <w:rsid w:val="002F7AC8"/>
    <w:rsid w:val="003014C2"/>
    <w:rsid w:val="003023BE"/>
    <w:rsid w:val="00303BA8"/>
    <w:rsid w:val="00307326"/>
    <w:rsid w:val="00307657"/>
    <w:rsid w:val="003117C2"/>
    <w:rsid w:val="003139DD"/>
    <w:rsid w:val="0031728C"/>
    <w:rsid w:val="003231EA"/>
    <w:rsid w:val="0032431B"/>
    <w:rsid w:val="003248FE"/>
    <w:rsid w:val="00324D45"/>
    <w:rsid w:val="00327135"/>
    <w:rsid w:val="0033244F"/>
    <w:rsid w:val="00332C15"/>
    <w:rsid w:val="00332E09"/>
    <w:rsid w:val="00334718"/>
    <w:rsid w:val="003409A5"/>
    <w:rsid w:val="00341EA0"/>
    <w:rsid w:val="00341FF5"/>
    <w:rsid w:val="00344AD0"/>
    <w:rsid w:val="0034635D"/>
    <w:rsid w:val="00350D0A"/>
    <w:rsid w:val="00355860"/>
    <w:rsid w:val="00357C6B"/>
    <w:rsid w:val="003605AE"/>
    <w:rsid w:val="00360713"/>
    <w:rsid w:val="0036135A"/>
    <w:rsid w:val="003621D8"/>
    <w:rsid w:val="00370675"/>
    <w:rsid w:val="00372BAE"/>
    <w:rsid w:val="00372D59"/>
    <w:rsid w:val="00372E8C"/>
    <w:rsid w:val="0037565A"/>
    <w:rsid w:val="00375FDD"/>
    <w:rsid w:val="00386A84"/>
    <w:rsid w:val="00386C5B"/>
    <w:rsid w:val="003878FE"/>
    <w:rsid w:val="00387EF1"/>
    <w:rsid w:val="003928CB"/>
    <w:rsid w:val="00392B82"/>
    <w:rsid w:val="0039449E"/>
    <w:rsid w:val="00396030"/>
    <w:rsid w:val="00396D6D"/>
    <w:rsid w:val="003A1B0E"/>
    <w:rsid w:val="003A1E22"/>
    <w:rsid w:val="003A304A"/>
    <w:rsid w:val="003B389C"/>
    <w:rsid w:val="003B4AE0"/>
    <w:rsid w:val="003B4D10"/>
    <w:rsid w:val="003B6FA2"/>
    <w:rsid w:val="003B79A2"/>
    <w:rsid w:val="003B7D2C"/>
    <w:rsid w:val="003C18D7"/>
    <w:rsid w:val="003C2AB0"/>
    <w:rsid w:val="003C2B58"/>
    <w:rsid w:val="003D3B88"/>
    <w:rsid w:val="003D4254"/>
    <w:rsid w:val="003D5EAD"/>
    <w:rsid w:val="003D698C"/>
    <w:rsid w:val="003E166D"/>
    <w:rsid w:val="003E526A"/>
    <w:rsid w:val="003E70FF"/>
    <w:rsid w:val="003F2B2A"/>
    <w:rsid w:val="003F30F8"/>
    <w:rsid w:val="003F4A24"/>
    <w:rsid w:val="003F531D"/>
    <w:rsid w:val="003F5412"/>
    <w:rsid w:val="003F6609"/>
    <w:rsid w:val="004017EB"/>
    <w:rsid w:val="00401A92"/>
    <w:rsid w:val="00403780"/>
    <w:rsid w:val="00403A49"/>
    <w:rsid w:val="004106DB"/>
    <w:rsid w:val="0041240D"/>
    <w:rsid w:val="00414B57"/>
    <w:rsid w:val="004164E1"/>
    <w:rsid w:val="00420019"/>
    <w:rsid w:val="00425181"/>
    <w:rsid w:val="00431A41"/>
    <w:rsid w:val="00432A89"/>
    <w:rsid w:val="00433F31"/>
    <w:rsid w:val="00434D04"/>
    <w:rsid w:val="00435330"/>
    <w:rsid w:val="00442947"/>
    <w:rsid w:val="00442D6B"/>
    <w:rsid w:val="00445FF0"/>
    <w:rsid w:val="00447DEB"/>
    <w:rsid w:val="00454DDA"/>
    <w:rsid w:val="00456200"/>
    <w:rsid w:val="0046230D"/>
    <w:rsid w:val="00464CDF"/>
    <w:rsid w:val="0046632E"/>
    <w:rsid w:val="00470C39"/>
    <w:rsid w:val="0047427A"/>
    <w:rsid w:val="00477821"/>
    <w:rsid w:val="00483D6D"/>
    <w:rsid w:val="004876E0"/>
    <w:rsid w:val="00491C7C"/>
    <w:rsid w:val="00491FD0"/>
    <w:rsid w:val="004929C9"/>
    <w:rsid w:val="00493A08"/>
    <w:rsid w:val="00494335"/>
    <w:rsid w:val="00496151"/>
    <w:rsid w:val="004968FD"/>
    <w:rsid w:val="004A1431"/>
    <w:rsid w:val="004A31D6"/>
    <w:rsid w:val="004B0BA0"/>
    <w:rsid w:val="004B5737"/>
    <w:rsid w:val="004B6C3F"/>
    <w:rsid w:val="004B6D01"/>
    <w:rsid w:val="004C0C5D"/>
    <w:rsid w:val="004C4817"/>
    <w:rsid w:val="004C4FEB"/>
    <w:rsid w:val="004C752D"/>
    <w:rsid w:val="004C7F73"/>
    <w:rsid w:val="004D26A2"/>
    <w:rsid w:val="004D387C"/>
    <w:rsid w:val="004E123A"/>
    <w:rsid w:val="004E202A"/>
    <w:rsid w:val="004E31B0"/>
    <w:rsid w:val="004E527F"/>
    <w:rsid w:val="004E6838"/>
    <w:rsid w:val="004E6A1F"/>
    <w:rsid w:val="004E7A97"/>
    <w:rsid w:val="004E7BDB"/>
    <w:rsid w:val="004F056E"/>
    <w:rsid w:val="004F0FE9"/>
    <w:rsid w:val="004F111F"/>
    <w:rsid w:val="004F46B3"/>
    <w:rsid w:val="004F584B"/>
    <w:rsid w:val="00500522"/>
    <w:rsid w:val="00501AAE"/>
    <w:rsid w:val="005024CC"/>
    <w:rsid w:val="00502598"/>
    <w:rsid w:val="00505F7B"/>
    <w:rsid w:val="00511025"/>
    <w:rsid w:val="00512291"/>
    <w:rsid w:val="00525208"/>
    <w:rsid w:val="00530823"/>
    <w:rsid w:val="00533947"/>
    <w:rsid w:val="00536671"/>
    <w:rsid w:val="00536E40"/>
    <w:rsid w:val="00536EED"/>
    <w:rsid w:val="00537891"/>
    <w:rsid w:val="0054168F"/>
    <w:rsid w:val="0054193C"/>
    <w:rsid w:val="00542436"/>
    <w:rsid w:val="005448D5"/>
    <w:rsid w:val="00544D4B"/>
    <w:rsid w:val="005451DE"/>
    <w:rsid w:val="0054766A"/>
    <w:rsid w:val="0055283D"/>
    <w:rsid w:val="00553E24"/>
    <w:rsid w:val="005546F2"/>
    <w:rsid w:val="005549DF"/>
    <w:rsid w:val="0056056B"/>
    <w:rsid w:val="00561EB3"/>
    <w:rsid w:val="005642BC"/>
    <w:rsid w:val="00565E31"/>
    <w:rsid w:val="00566E9D"/>
    <w:rsid w:val="00572114"/>
    <w:rsid w:val="0057289A"/>
    <w:rsid w:val="00573A9C"/>
    <w:rsid w:val="005762AF"/>
    <w:rsid w:val="00580F62"/>
    <w:rsid w:val="00582200"/>
    <w:rsid w:val="00586972"/>
    <w:rsid w:val="005921DD"/>
    <w:rsid w:val="0059237F"/>
    <w:rsid w:val="005929C9"/>
    <w:rsid w:val="00592A1C"/>
    <w:rsid w:val="005A20CE"/>
    <w:rsid w:val="005A2185"/>
    <w:rsid w:val="005A3136"/>
    <w:rsid w:val="005A36A4"/>
    <w:rsid w:val="005A40DB"/>
    <w:rsid w:val="005A54E1"/>
    <w:rsid w:val="005A5A36"/>
    <w:rsid w:val="005A6947"/>
    <w:rsid w:val="005A7F1F"/>
    <w:rsid w:val="005B0938"/>
    <w:rsid w:val="005B1242"/>
    <w:rsid w:val="005B3630"/>
    <w:rsid w:val="005B3957"/>
    <w:rsid w:val="005B40C2"/>
    <w:rsid w:val="005B4615"/>
    <w:rsid w:val="005B6494"/>
    <w:rsid w:val="005B7D0B"/>
    <w:rsid w:val="005C2B6B"/>
    <w:rsid w:val="005C2E4B"/>
    <w:rsid w:val="005C49F2"/>
    <w:rsid w:val="005C4EFF"/>
    <w:rsid w:val="005C6823"/>
    <w:rsid w:val="005D4059"/>
    <w:rsid w:val="005D495F"/>
    <w:rsid w:val="005D7A4B"/>
    <w:rsid w:val="005E0837"/>
    <w:rsid w:val="005E4675"/>
    <w:rsid w:val="005E4E23"/>
    <w:rsid w:val="005E7ACE"/>
    <w:rsid w:val="005F3CF2"/>
    <w:rsid w:val="005F3D97"/>
    <w:rsid w:val="005F4872"/>
    <w:rsid w:val="005F59E0"/>
    <w:rsid w:val="005F6AB9"/>
    <w:rsid w:val="00604798"/>
    <w:rsid w:val="00612ADA"/>
    <w:rsid w:val="00612B9B"/>
    <w:rsid w:val="006131F8"/>
    <w:rsid w:val="00615A6D"/>
    <w:rsid w:val="00621259"/>
    <w:rsid w:val="00627577"/>
    <w:rsid w:val="00631279"/>
    <w:rsid w:val="0063275F"/>
    <w:rsid w:val="00635442"/>
    <w:rsid w:val="0063549F"/>
    <w:rsid w:val="006413EA"/>
    <w:rsid w:val="00642866"/>
    <w:rsid w:val="0064414F"/>
    <w:rsid w:val="0064790E"/>
    <w:rsid w:val="00647C86"/>
    <w:rsid w:val="00647E08"/>
    <w:rsid w:val="006518CA"/>
    <w:rsid w:val="00653311"/>
    <w:rsid w:val="00653B79"/>
    <w:rsid w:val="00653DDC"/>
    <w:rsid w:val="00655449"/>
    <w:rsid w:val="00662421"/>
    <w:rsid w:val="00663672"/>
    <w:rsid w:val="00664BD2"/>
    <w:rsid w:val="006664E3"/>
    <w:rsid w:val="00666DF3"/>
    <w:rsid w:val="0067040A"/>
    <w:rsid w:val="0067248C"/>
    <w:rsid w:val="00672C9A"/>
    <w:rsid w:val="006737C3"/>
    <w:rsid w:val="006772DE"/>
    <w:rsid w:val="00685337"/>
    <w:rsid w:val="00690448"/>
    <w:rsid w:val="0069058D"/>
    <w:rsid w:val="00692FC9"/>
    <w:rsid w:val="00694122"/>
    <w:rsid w:val="00696DE2"/>
    <w:rsid w:val="006A0A68"/>
    <w:rsid w:val="006A1586"/>
    <w:rsid w:val="006A384D"/>
    <w:rsid w:val="006A5024"/>
    <w:rsid w:val="006A5F73"/>
    <w:rsid w:val="006A7E93"/>
    <w:rsid w:val="006A7E9B"/>
    <w:rsid w:val="006B0B78"/>
    <w:rsid w:val="006B20A0"/>
    <w:rsid w:val="006B681A"/>
    <w:rsid w:val="006B68C5"/>
    <w:rsid w:val="006C2327"/>
    <w:rsid w:val="006C4D1D"/>
    <w:rsid w:val="006C5859"/>
    <w:rsid w:val="006D03D8"/>
    <w:rsid w:val="006D0ADA"/>
    <w:rsid w:val="006D0F1A"/>
    <w:rsid w:val="006D3938"/>
    <w:rsid w:val="006D41F9"/>
    <w:rsid w:val="006D5247"/>
    <w:rsid w:val="006D642B"/>
    <w:rsid w:val="006D6463"/>
    <w:rsid w:val="006E16CC"/>
    <w:rsid w:val="006E4549"/>
    <w:rsid w:val="006E4668"/>
    <w:rsid w:val="006E5A21"/>
    <w:rsid w:val="006F1E04"/>
    <w:rsid w:val="006F2219"/>
    <w:rsid w:val="006F2C46"/>
    <w:rsid w:val="006F2E24"/>
    <w:rsid w:val="006F30AA"/>
    <w:rsid w:val="006F69EB"/>
    <w:rsid w:val="0070243F"/>
    <w:rsid w:val="00703C5D"/>
    <w:rsid w:val="00711AA0"/>
    <w:rsid w:val="007122C7"/>
    <w:rsid w:val="00714FDF"/>
    <w:rsid w:val="00715A68"/>
    <w:rsid w:val="00715E7C"/>
    <w:rsid w:val="0072005A"/>
    <w:rsid w:val="00721299"/>
    <w:rsid w:val="007229DD"/>
    <w:rsid w:val="00725155"/>
    <w:rsid w:val="007257ED"/>
    <w:rsid w:val="0072749E"/>
    <w:rsid w:val="007302CA"/>
    <w:rsid w:val="00730E24"/>
    <w:rsid w:val="0073194B"/>
    <w:rsid w:val="00734B19"/>
    <w:rsid w:val="00734B6E"/>
    <w:rsid w:val="00741F39"/>
    <w:rsid w:val="00747584"/>
    <w:rsid w:val="00747ECC"/>
    <w:rsid w:val="00751A69"/>
    <w:rsid w:val="0075290A"/>
    <w:rsid w:val="007538BA"/>
    <w:rsid w:val="007547BB"/>
    <w:rsid w:val="0075535E"/>
    <w:rsid w:val="00755370"/>
    <w:rsid w:val="0075556F"/>
    <w:rsid w:val="007565A2"/>
    <w:rsid w:val="00756DE0"/>
    <w:rsid w:val="007651CC"/>
    <w:rsid w:val="00770AD6"/>
    <w:rsid w:val="0077292E"/>
    <w:rsid w:val="0078232D"/>
    <w:rsid w:val="00784260"/>
    <w:rsid w:val="007844CD"/>
    <w:rsid w:val="0078514F"/>
    <w:rsid w:val="007862B7"/>
    <w:rsid w:val="007910FF"/>
    <w:rsid w:val="00791B0E"/>
    <w:rsid w:val="00792717"/>
    <w:rsid w:val="00793AB7"/>
    <w:rsid w:val="00795901"/>
    <w:rsid w:val="007968C6"/>
    <w:rsid w:val="007969A1"/>
    <w:rsid w:val="00797DCC"/>
    <w:rsid w:val="007A1489"/>
    <w:rsid w:val="007A53E3"/>
    <w:rsid w:val="007A540F"/>
    <w:rsid w:val="007A5B28"/>
    <w:rsid w:val="007A7A01"/>
    <w:rsid w:val="007B6400"/>
    <w:rsid w:val="007B67F8"/>
    <w:rsid w:val="007B75C9"/>
    <w:rsid w:val="007C09FD"/>
    <w:rsid w:val="007C48E6"/>
    <w:rsid w:val="007C601B"/>
    <w:rsid w:val="007C7D9F"/>
    <w:rsid w:val="007D01DF"/>
    <w:rsid w:val="007D3890"/>
    <w:rsid w:val="007D5946"/>
    <w:rsid w:val="007E0FB3"/>
    <w:rsid w:val="007E19DA"/>
    <w:rsid w:val="007E22A1"/>
    <w:rsid w:val="007E2F9A"/>
    <w:rsid w:val="007E4BD9"/>
    <w:rsid w:val="007E5453"/>
    <w:rsid w:val="007E55F7"/>
    <w:rsid w:val="007E756C"/>
    <w:rsid w:val="007E79F2"/>
    <w:rsid w:val="007F17C7"/>
    <w:rsid w:val="007F2A6F"/>
    <w:rsid w:val="007F6E9F"/>
    <w:rsid w:val="007F7328"/>
    <w:rsid w:val="00800A9C"/>
    <w:rsid w:val="008014BB"/>
    <w:rsid w:val="008030AE"/>
    <w:rsid w:val="00804445"/>
    <w:rsid w:val="00805CC1"/>
    <w:rsid w:val="00810882"/>
    <w:rsid w:val="0081341A"/>
    <w:rsid w:val="008134A4"/>
    <w:rsid w:val="00814100"/>
    <w:rsid w:val="0081555A"/>
    <w:rsid w:val="008241DD"/>
    <w:rsid w:val="0082448E"/>
    <w:rsid w:val="00824AF1"/>
    <w:rsid w:val="00827479"/>
    <w:rsid w:val="008325AB"/>
    <w:rsid w:val="0083315C"/>
    <w:rsid w:val="008421A2"/>
    <w:rsid w:val="008425AB"/>
    <w:rsid w:val="008434D7"/>
    <w:rsid w:val="008442D8"/>
    <w:rsid w:val="0084505A"/>
    <w:rsid w:val="00845AFE"/>
    <w:rsid w:val="00846C66"/>
    <w:rsid w:val="008472D8"/>
    <w:rsid w:val="00847B7A"/>
    <w:rsid w:val="0085097F"/>
    <w:rsid w:val="00851011"/>
    <w:rsid w:val="00852228"/>
    <w:rsid w:val="008548C9"/>
    <w:rsid w:val="00855366"/>
    <w:rsid w:val="0085559C"/>
    <w:rsid w:val="008559D6"/>
    <w:rsid w:val="00857BDD"/>
    <w:rsid w:val="008603BD"/>
    <w:rsid w:val="008620F2"/>
    <w:rsid w:val="00863846"/>
    <w:rsid w:val="00866179"/>
    <w:rsid w:val="0087073A"/>
    <w:rsid w:val="00871A5D"/>
    <w:rsid w:val="00871B28"/>
    <w:rsid w:val="0087430F"/>
    <w:rsid w:val="00876460"/>
    <w:rsid w:val="0088079F"/>
    <w:rsid w:val="00880F87"/>
    <w:rsid w:val="0088111F"/>
    <w:rsid w:val="0088778B"/>
    <w:rsid w:val="00890269"/>
    <w:rsid w:val="00890598"/>
    <w:rsid w:val="008937B8"/>
    <w:rsid w:val="00893D31"/>
    <w:rsid w:val="008A0CFB"/>
    <w:rsid w:val="008A1369"/>
    <w:rsid w:val="008A44B9"/>
    <w:rsid w:val="008A5982"/>
    <w:rsid w:val="008A71CB"/>
    <w:rsid w:val="008B04BD"/>
    <w:rsid w:val="008B090C"/>
    <w:rsid w:val="008B2E00"/>
    <w:rsid w:val="008B6413"/>
    <w:rsid w:val="008C013E"/>
    <w:rsid w:val="008C47E5"/>
    <w:rsid w:val="008C5E06"/>
    <w:rsid w:val="008C77C0"/>
    <w:rsid w:val="008C7D0C"/>
    <w:rsid w:val="008D196E"/>
    <w:rsid w:val="008D605B"/>
    <w:rsid w:val="008E0444"/>
    <w:rsid w:val="008E1784"/>
    <w:rsid w:val="008E1DC5"/>
    <w:rsid w:val="008E370C"/>
    <w:rsid w:val="008F0970"/>
    <w:rsid w:val="008F1B28"/>
    <w:rsid w:val="008F1FE9"/>
    <w:rsid w:val="008F46EB"/>
    <w:rsid w:val="008F49E3"/>
    <w:rsid w:val="008F50B2"/>
    <w:rsid w:val="008F626E"/>
    <w:rsid w:val="008F62B9"/>
    <w:rsid w:val="008F6546"/>
    <w:rsid w:val="00900275"/>
    <w:rsid w:val="0090125B"/>
    <w:rsid w:val="009030BA"/>
    <w:rsid w:val="00903E61"/>
    <w:rsid w:val="0090453D"/>
    <w:rsid w:val="00906A49"/>
    <w:rsid w:val="00906C05"/>
    <w:rsid w:val="00911EC2"/>
    <w:rsid w:val="00915D0A"/>
    <w:rsid w:val="00916F48"/>
    <w:rsid w:val="00925CDF"/>
    <w:rsid w:val="00926C6E"/>
    <w:rsid w:val="009311AE"/>
    <w:rsid w:val="00931874"/>
    <w:rsid w:val="0093196D"/>
    <w:rsid w:val="009323C9"/>
    <w:rsid w:val="009330F8"/>
    <w:rsid w:val="0093351E"/>
    <w:rsid w:val="00933A54"/>
    <w:rsid w:val="00934745"/>
    <w:rsid w:val="00934B31"/>
    <w:rsid w:val="0093545A"/>
    <w:rsid w:val="00936A9E"/>
    <w:rsid w:val="00945B5D"/>
    <w:rsid w:val="00945BBE"/>
    <w:rsid w:val="00945E84"/>
    <w:rsid w:val="009475AB"/>
    <w:rsid w:val="00947BD9"/>
    <w:rsid w:val="00950C47"/>
    <w:rsid w:val="009510D6"/>
    <w:rsid w:val="00953093"/>
    <w:rsid w:val="0095485D"/>
    <w:rsid w:val="0095517B"/>
    <w:rsid w:val="009613B0"/>
    <w:rsid w:val="00963871"/>
    <w:rsid w:val="00963DEE"/>
    <w:rsid w:val="00966BA4"/>
    <w:rsid w:val="009677F9"/>
    <w:rsid w:val="0097115D"/>
    <w:rsid w:val="00973877"/>
    <w:rsid w:val="009739DC"/>
    <w:rsid w:val="00974E66"/>
    <w:rsid w:val="00975CA7"/>
    <w:rsid w:val="0097601C"/>
    <w:rsid w:val="00984DEC"/>
    <w:rsid w:val="0099382D"/>
    <w:rsid w:val="00995154"/>
    <w:rsid w:val="00995191"/>
    <w:rsid w:val="0099730E"/>
    <w:rsid w:val="00997E2B"/>
    <w:rsid w:val="009A0FF7"/>
    <w:rsid w:val="009A140F"/>
    <w:rsid w:val="009A2BCA"/>
    <w:rsid w:val="009A58F0"/>
    <w:rsid w:val="009A5909"/>
    <w:rsid w:val="009A6BB7"/>
    <w:rsid w:val="009A770E"/>
    <w:rsid w:val="009B00FC"/>
    <w:rsid w:val="009B24FA"/>
    <w:rsid w:val="009B7FAB"/>
    <w:rsid w:val="009C1AE0"/>
    <w:rsid w:val="009C333A"/>
    <w:rsid w:val="009C43B7"/>
    <w:rsid w:val="009C4624"/>
    <w:rsid w:val="009D04CB"/>
    <w:rsid w:val="009D17BC"/>
    <w:rsid w:val="009D1E7F"/>
    <w:rsid w:val="009D412B"/>
    <w:rsid w:val="009D485E"/>
    <w:rsid w:val="009D597C"/>
    <w:rsid w:val="009D5CDF"/>
    <w:rsid w:val="009D6C0A"/>
    <w:rsid w:val="009E011A"/>
    <w:rsid w:val="009E06A6"/>
    <w:rsid w:val="009E07E4"/>
    <w:rsid w:val="009E2FC9"/>
    <w:rsid w:val="009E5DF7"/>
    <w:rsid w:val="009E6CBF"/>
    <w:rsid w:val="009E749C"/>
    <w:rsid w:val="009F200C"/>
    <w:rsid w:val="009F230D"/>
    <w:rsid w:val="009F379B"/>
    <w:rsid w:val="009F6974"/>
    <w:rsid w:val="00A02985"/>
    <w:rsid w:val="00A030DF"/>
    <w:rsid w:val="00A07927"/>
    <w:rsid w:val="00A11941"/>
    <w:rsid w:val="00A14331"/>
    <w:rsid w:val="00A14D64"/>
    <w:rsid w:val="00A15A1A"/>
    <w:rsid w:val="00A16608"/>
    <w:rsid w:val="00A2117B"/>
    <w:rsid w:val="00A248BE"/>
    <w:rsid w:val="00A24CD2"/>
    <w:rsid w:val="00A2572F"/>
    <w:rsid w:val="00A2608C"/>
    <w:rsid w:val="00A30F5B"/>
    <w:rsid w:val="00A31C19"/>
    <w:rsid w:val="00A31EBC"/>
    <w:rsid w:val="00A37163"/>
    <w:rsid w:val="00A43C75"/>
    <w:rsid w:val="00A459C7"/>
    <w:rsid w:val="00A55757"/>
    <w:rsid w:val="00A63B19"/>
    <w:rsid w:val="00A64CBB"/>
    <w:rsid w:val="00A653CC"/>
    <w:rsid w:val="00A663B0"/>
    <w:rsid w:val="00A67A9D"/>
    <w:rsid w:val="00A7132B"/>
    <w:rsid w:val="00A75214"/>
    <w:rsid w:val="00A80FA1"/>
    <w:rsid w:val="00A81228"/>
    <w:rsid w:val="00A81CB5"/>
    <w:rsid w:val="00A830D1"/>
    <w:rsid w:val="00A844F5"/>
    <w:rsid w:val="00A85142"/>
    <w:rsid w:val="00A8554F"/>
    <w:rsid w:val="00A919E8"/>
    <w:rsid w:val="00A9441F"/>
    <w:rsid w:val="00A95F66"/>
    <w:rsid w:val="00A9646F"/>
    <w:rsid w:val="00AA0524"/>
    <w:rsid w:val="00AA1288"/>
    <w:rsid w:val="00AA142D"/>
    <w:rsid w:val="00AA194B"/>
    <w:rsid w:val="00AA2542"/>
    <w:rsid w:val="00AA3582"/>
    <w:rsid w:val="00AA3B63"/>
    <w:rsid w:val="00AA3D3C"/>
    <w:rsid w:val="00AA40AA"/>
    <w:rsid w:val="00AA5660"/>
    <w:rsid w:val="00AA6269"/>
    <w:rsid w:val="00AA6C8D"/>
    <w:rsid w:val="00AA77F7"/>
    <w:rsid w:val="00AB223C"/>
    <w:rsid w:val="00AB37EC"/>
    <w:rsid w:val="00AB6722"/>
    <w:rsid w:val="00AB701F"/>
    <w:rsid w:val="00AC3CF9"/>
    <w:rsid w:val="00AC4015"/>
    <w:rsid w:val="00AC5208"/>
    <w:rsid w:val="00AC71C7"/>
    <w:rsid w:val="00AD0C7D"/>
    <w:rsid w:val="00AD3A14"/>
    <w:rsid w:val="00AD7437"/>
    <w:rsid w:val="00AE1289"/>
    <w:rsid w:val="00AE3718"/>
    <w:rsid w:val="00AE4C4B"/>
    <w:rsid w:val="00AE7F76"/>
    <w:rsid w:val="00AF22D4"/>
    <w:rsid w:val="00AF2535"/>
    <w:rsid w:val="00AF4D77"/>
    <w:rsid w:val="00AF569D"/>
    <w:rsid w:val="00AF72E6"/>
    <w:rsid w:val="00B037DE"/>
    <w:rsid w:val="00B0507F"/>
    <w:rsid w:val="00B062E5"/>
    <w:rsid w:val="00B106E5"/>
    <w:rsid w:val="00B10AC3"/>
    <w:rsid w:val="00B12C29"/>
    <w:rsid w:val="00B12CBF"/>
    <w:rsid w:val="00B171DB"/>
    <w:rsid w:val="00B21030"/>
    <w:rsid w:val="00B2154D"/>
    <w:rsid w:val="00B229E7"/>
    <w:rsid w:val="00B27E23"/>
    <w:rsid w:val="00B30BFD"/>
    <w:rsid w:val="00B31347"/>
    <w:rsid w:val="00B31A56"/>
    <w:rsid w:val="00B37A50"/>
    <w:rsid w:val="00B4165D"/>
    <w:rsid w:val="00B43BF1"/>
    <w:rsid w:val="00B4481D"/>
    <w:rsid w:val="00B46A7F"/>
    <w:rsid w:val="00B50652"/>
    <w:rsid w:val="00B50EA6"/>
    <w:rsid w:val="00B51A2C"/>
    <w:rsid w:val="00B53709"/>
    <w:rsid w:val="00B53D05"/>
    <w:rsid w:val="00B54BC0"/>
    <w:rsid w:val="00B55FDD"/>
    <w:rsid w:val="00B5612E"/>
    <w:rsid w:val="00B61E46"/>
    <w:rsid w:val="00B65A8C"/>
    <w:rsid w:val="00B676BB"/>
    <w:rsid w:val="00B67F15"/>
    <w:rsid w:val="00B710D6"/>
    <w:rsid w:val="00B7207F"/>
    <w:rsid w:val="00B73C33"/>
    <w:rsid w:val="00B77316"/>
    <w:rsid w:val="00B80383"/>
    <w:rsid w:val="00B8084F"/>
    <w:rsid w:val="00B80E11"/>
    <w:rsid w:val="00B82C28"/>
    <w:rsid w:val="00B82D89"/>
    <w:rsid w:val="00B863A2"/>
    <w:rsid w:val="00B866A5"/>
    <w:rsid w:val="00B920AA"/>
    <w:rsid w:val="00B950E8"/>
    <w:rsid w:val="00B95457"/>
    <w:rsid w:val="00B964DA"/>
    <w:rsid w:val="00B965E9"/>
    <w:rsid w:val="00BA05C0"/>
    <w:rsid w:val="00BA0FE5"/>
    <w:rsid w:val="00BA2204"/>
    <w:rsid w:val="00BA4782"/>
    <w:rsid w:val="00BA7EB4"/>
    <w:rsid w:val="00BA7FFA"/>
    <w:rsid w:val="00BB1581"/>
    <w:rsid w:val="00BB5C04"/>
    <w:rsid w:val="00BB6E89"/>
    <w:rsid w:val="00BB75AC"/>
    <w:rsid w:val="00BC02E9"/>
    <w:rsid w:val="00BC3F9C"/>
    <w:rsid w:val="00BC51A2"/>
    <w:rsid w:val="00BC6028"/>
    <w:rsid w:val="00BD0383"/>
    <w:rsid w:val="00BD052F"/>
    <w:rsid w:val="00BD0EF2"/>
    <w:rsid w:val="00BD1DCD"/>
    <w:rsid w:val="00BD4A14"/>
    <w:rsid w:val="00BD6E61"/>
    <w:rsid w:val="00BE1E5F"/>
    <w:rsid w:val="00BE2B13"/>
    <w:rsid w:val="00BE2EA9"/>
    <w:rsid w:val="00BE6BA7"/>
    <w:rsid w:val="00BE7046"/>
    <w:rsid w:val="00BF0BDE"/>
    <w:rsid w:val="00BF1AF7"/>
    <w:rsid w:val="00BF57B6"/>
    <w:rsid w:val="00BF6EDD"/>
    <w:rsid w:val="00C00B07"/>
    <w:rsid w:val="00C138FD"/>
    <w:rsid w:val="00C1444D"/>
    <w:rsid w:val="00C15CF7"/>
    <w:rsid w:val="00C179E2"/>
    <w:rsid w:val="00C21FDB"/>
    <w:rsid w:val="00C22E57"/>
    <w:rsid w:val="00C250CB"/>
    <w:rsid w:val="00C25956"/>
    <w:rsid w:val="00C25978"/>
    <w:rsid w:val="00C30427"/>
    <w:rsid w:val="00C3256E"/>
    <w:rsid w:val="00C33D81"/>
    <w:rsid w:val="00C4191C"/>
    <w:rsid w:val="00C42DC7"/>
    <w:rsid w:val="00C431DD"/>
    <w:rsid w:val="00C45CB8"/>
    <w:rsid w:val="00C4706A"/>
    <w:rsid w:val="00C47668"/>
    <w:rsid w:val="00C52762"/>
    <w:rsid w:val="00C5335B"/>
    <w:rsid w:val="00C53FDD"/>
    <w:rsid w:val="00C64148"/>
    <w:rsid w:val="00C72971"/>
    <w:rsid w:val="00C74C9C"/>
    <w:rsid w:val="00C76E2D"/>
    <w:rsid w:val="00C7701F"/>
    <w:rsid w:val="00C84069"/>
    <w:rsid w:val="00C8425F"/>
    <w:rsid w:val="00C8693F"/>
    <w:rsid w:val="00C87AF0"/>
    <w:rsid w:val="00C87EBC"/>
    <w:rsid w:val="00C87F92"/>
    <w:rsid w:val="00C926FA"/>
    <w:rsid w:val="00CA61D8"/>
    <w:rsid w:val="00CB007D"/>
    <w:rsid w:val="00CB0CB4"/>
    <w:rsid w:val="00CB2EC3"/>
    <w:rsid w:val="00CB5345"/>
    <w:rsid w:val="00CB5BCD"/>
    <w:rsid w:val="00CB7B8E"/>
    <w:rsid w:val="00CC077B"/>
    <w:rsid w:val="00CC1927"/>
    <w:rsid w:val="00CC3E75"/>
    <w:rsid w:val="00CC3F4B"/>
    <w:rsid w:val="00CC44E8"/>
    <w:rsid w:val="00CC5092"/>
    <w:rsid w:val="00CC53E5"/>
    <w:rsid w:val="00CC58C1"/>
    <w:rsid w:val="00CC65B3"/>
    <w:rsid w:val="00CC675D"/>
    <w:rsid w:val="00CC7291"/>
    <w:rsid w:val="00CD1306"/>
    <w:rsid w:val="00CD43C6"/>
    <w:rsid w:val="00CD449C"/>
    <w:rsid w:val="00CD5EAE"/>
    <w:rsid w:val="00CD6F7B"/>
    <w:rsid w:val="00CE11D8"/>
    <w:rsid w:val="00CE194F"/>
    <w:rsid w:val="00CE2ACF"/>
    <w:rsid w:val="00CE33FB"/>
    <w:rsid w:val="00CE3FF4"/>
    <w:rsid w:val="00CE4383"/>
    <w:rsid w:val="00CE570A"/>
    <w:rsid w:val="00CF02DC"/>
    <w:rsid w:val="00CF3263"/>
    <w:rsid w:val="00CF659F"/>
    <w:rsid w:val="00CF6954"/>
    <w:rsid w:val="00CF797B"/>
    <w:rsid w:val="00D019B2"/>
    <w:rsid w:val="00D02740"/>
    <w:rsid w:val="00D03A3A"/>
    <w:rsid w:val="00D06432"/>
    <w:rsid w:val="00D0760A"/>
    <w:rsid w:val="00D100D8"/>
    <w:rsid w:val="00D10B47"/>
    <w:rsid w:val="00D110DF"/>
    <w:rsid w:val="00D11D7B"/>
    <w:rsid w:val="00D142EB"/>
    <w:rsid w:val="00D1462B"/>
    <w:rsid w:val="00D16E65"/>
    <w:rsid w:val="00D17182"/>
    <w:rsid w:val="00D17EF0"/>
    <w:rsid w:val="00D21BC6"/>
    <w:rsid w:val="00D22B04"/>
    <w:rsid w:val="00D2528D"/>
    <w:rsid w:val="00D25FE0"/>
    <w:rsid w:val="00D264E7"/>
    <w:rsid w:val="00D273FF"/>
    <w:rsid w:val="00D30E21"/>
    <w:rsid w:val="00D32340"/>
    <w:rsid w:val="00D33D8D"/>
    <w:rsid w:val="00D36D55"/>
    <w:rsid w:val="00D37B17"/>
    <w:rsid w:val="00D45600"/>
    <w:rsid w:val="00D4586B"/>
    <w:rsid w:val="00D45B01"/>
    <w:rsid w:val="00D4710C"/>
    <w:rsid w:val="00D47FA6"/>
    <w:rsid w:val="00D50302"/>
    <w:rsid w:val="00D52067"/>
    <w:rsid w:val="00D57108"/>
    <w:rsid w:val="00D60BD5"/>
    <w:rsid w:val="00D6136A"/>
    <w:rsid w:val="00D62B15"/>
    <w:rsid w:val="00D64015"/>
    <w:rsid w:val="00D65011"/>
    <w:rsid w:val="00D65A3E"/>
    <w:rsid w:val="00D70C08"/>
    <w:rsid w:val="00D72154"/>
    <w:rsid w:val="00D725DA"/>
    <w:rsid w:val="00D72792"/>
    <w:rsid w:val="00D75CED"/>
    <w:rsid w:val="00D76997"/>
    <w:rsid w:val="00D80745"/>
    <w:rsid w:val="00D8291E"/>
    <w:rsid w:val="00D849B3"/>
    <w:rsid w:val="00D85E17"/>
    <w:rsid w:val="00D85F96"/>
    <w:rsid w:val="00D9255E"/>
    <w:rsid w:val="00D92FB9"/>
    <w:rsid w:val="00D938EE"/>
    <w:rsid w:val="00D96573"/>
    <w:rsid w:val="00DA2F24"/>
    <w:rsid w:val="00DA361B"/>
    <w:rsid w:val="00DA3635"/>
    <w:rsid w:val="00DB0276"/>
    <w:rsid w:val="00DB0464"/>
    <w:rsid w:val="00DB2B15"/>
    <w:rsid w:val="00DC0818"/>
    <w:rsid w:val="00DC5B20"/>
    <w:rsid w:val="00DC617B"/>
    <w:rsid w:val="00DD022C"/>
    <w:rsid w:val="00DD081F"/>
    <w:rsid w:val="00DD0877"/>
    <w:rsid w:val="00DD0B52"/>
    <w:rsid w:val="00DD4B68"/>
    <w:rsid w:val="00DD7811"/>
    <w:rsid w:val="00DE6FC4"/>
    <w:rsid w:val="00DF2038"/>
    <w:rsid w:val="00E00401"/>
    <w:rsid w:val="00E00D63"/>
    <w:rsid w:val="00E0335D"/>
    <w:rsid w:val="00E049EB"/>
    <w:rsid w:val="00E060CC"/>
    <w:rsid w:val="00E117CA"/>
    <w:rsid w:val="00E11955"/>
    <w:rsid w:val="00E13BE9"/>
    <w:rsid w:val="00E148AA"/>
    <w:rsid w:val="00E14D60"/>
    <w:rsid w:val="00E163DB"/>
    <w:rsid w:val="00E20ECA"/>
    <w:rsid w:val="00E2228A"/>
    <w:rsid w:val="00E2258D"/>
    <w:rsid w:val="00E241CB"/>
    <w:rsid w:val="00E25501"/>
    <w:rsid w:val="00E25914"/>
    <w:rsid w:val="00E273C4"/>
    <w:rsid w:val="00E27C26"/>
    <w:rsid w:val="00E329AE"/>
    <w:rsid w:val="00E341CB"/>
    <w:rsid w:val="00E37167"/>
    <w:rsid w:val="00E37731"/>
    <w:rsid w:val="00E42B2C"/>
    <w:rsid w:val="00E45872"/>
    <w:rsid w:val="00E459AB"/>
    <w:rsid w:val="00E478E0"/>
    <w:rsid w:val="00E50E63"/>
    <w:rsid w:val="00E515A4"/>
    <w:rsid w:val="00E51618"/>
    <w:rsid w:val="00E51ACE"/>
    <w:rsid w:val="00E532CA"/>
    <w:rsid w:val="00E555CA"/>
    <w:rsid w:val="00E568DC"/>
    <w:rsid w:val="00E621F0"/>
    <w:rsid w:val="00E63CC4"/>
    <w:rsid w:val="00E668F0"/>
    <w:rsid w:val="00E66B53"/>
    <w:rsid w:val="00E72296"/>
    <w:rsid w:val="00E72C09"/>
    <w:rsid w:val="00E7769D"/>
    <w:rsid w:val="00E81930"/>
    <w:rsid w:val="00E84736"/>
    <w:rsid w:val="00E85C9A"/>
    <w:rsid w:val="00E85F5D"/>
    <w:rsid w:val="00E91B62"/>
    <w:rsid w:val="00E92230"/>
    <w:rsid w:val="00E92520"/>
    <w:rsid w:val="00E92EB1"/>
    <w:rsid w:val="00E945D3"/>
    <w:rsid w:val="00E946EC"/>
    <w:rsid w:val="00E957D6"/>
    <w:rsid w:val="00E95FDB"/>
    <w:rsid w:val="00EA0EBE"/>
    <w:rsid w:val="00EA1A42"/>
    <w:rsid w:val="00EA1C88"/>
    <w:rsid w:val="00EA51B7"/>
    <w:rsid w:val="00EA63F4"/>
    <w:rsid w:val="00EA74EC"/>
    <w:rsid w:val="00EA7550"/>
    <w:rsid w:val="00EA755B"/>
    <w:rsid w:val="00EA7753"/>
    <w:rsid w:val="00EB0516"/>
    <w:rsid w:val="00EB3BD0"/>
    <w:rsid w:val="00EB3C23"/>
    <w:rsid w:val="00EB3FAA"/>
    <w:rsid w:val="00EB53BC"/>
    <w:rsid w:val="00EB589E"/>
    <w:rsid w:val="00EB6086"/>
    <w:rsid w:val="00EC00C6"/>
    <w:rsid w:val="00EC14BE"/>
    <w:rsid w:val="00EC3721"/>
    <w:rsid w:val="00EC42F1"/>
    <w:rsid w:val="00EC4401"/>
    <w:rsid w:val="00EC45C1"/>
    <w:rsid w:val="00EC5495"/>
    <w:rsid w:val="00EC5DB3"/>
    <w:rsid w:val="00EC6323"/>
    <w:rsid w:val="00ED0877"/>
    <w:rsid w:val="00ED180D"/>
    <w:rsid w:val="00ED2881"/>
    <w:rsid w:val="00ED2B36"/>
    <w:rsid w:val="00ED7C85"/>
    <w:rsid w:val="00EE1F67"/>
    <w:rsid w:val="00EE31A6"/>
    <w:rsid w:val="00EE3B1F"/>
    <w:rsid w:val="00EE3D63"/>
    <w:rsid w:val="00EE65D1"/>
    <w:rsid w:val="00EF310F"/>
    <w:rsid w:val="00EF48E2"/>
    <w:rsid w:val="00F018CE"/>
    <w:rsid w:val="00F02739"/>
    <w:rsid w:val="00F02CDF"/>
    <w:rsid w:val="00F04192"/>
    <w:rsid w:val="00F04BBF"/>
    <w:rsid w:val="00F04F7E"/>
    <w:rsid w:val="00F05BD1"/>
    <w:rsid w:val="00F12804"/>
    <w:rsid w:val="00F12D19"/>
    <w:rsid w:val="00F14279"/>
    <w:rsid w:val="00F23C1F"/>
    <w:rsid w:val="00F23FA1"/>
    <w:rsid w:val="00F26F30"/>
    <w:rsid w:val="00F2795C"/>
    <w:rsid w:val="00F3016A"/>
    <w:rsid w:val="00F32BBB"/>
    <w:rsid w:val="00F3302A"/>
    <w:rsid w:val="00F33869"/>
    <w:rsid w:val="00F34D36"/>
    <w:rsid w:val="00F36C62"/>
    <w:rsid w:val="00F41FF9"/>
    <w:rsid w:val="00F43066"/>
    <w:rsid w:val="00F45014"/>
    <w:rsid w:val="00F456BD"/>
    <w:rsid w:val="00F45FD1"/>
    <w:rsid w:val="00F5170D"/>
    <w:rsid w:val="00F53780"/>
    <w:rsid w:val="00F62D4F"/>
    <w:rsid w:val="00F633A9"/>
    <w:rsid w:val="00F6350D"/>
    <w:rsid w:val="00F65210"/>
    <w:rsid w:val="00F656AE"/>
    <w:rsid w:val="00F65DFB"/>
    <w:rsid w:val="00F6680E"/>
    <w:rsid w:val="00F70F1C"/>
    <w:rsid w:val="00F729A3"/>
    <w:rsid w:val="00F73F0B"/>
    <w:rsid w:val="00F83384"/>
    <w:rsid w:val="00F853F3"/>
    <w:rsid w:val="00F85FC3"/>
    <w:rsid w:val="00F866FE"/>
    <w:rsid w:val="00F86977"/>
    <w:rsid w:val="00F8698F"/>
    <w:rsid w:val="00F870E1"/>
    <w:rsid w:val="00F87667"/>
    <w:rsid w:val="00F87AF0"/>
    <w:rsid w:val="00F90406"/>
    <w:rsid w:val="00F9346E"/>
    <w:rsid w:val="00F93D7E"/>
    <w:rsid w:val="00F94C02"/>
    <w:rsid w:val="00F94D9C"/>
    <w:rsid w:val="00F951A3"/>
    <w:rsid w:val="00F953C2"/>
    <w:rsid w:val="00F96CB5"/>
    <w:rsid w:val="00FA00F6"/>
    <w:rsid w:val="00FA26AE"/>
    <w:rsid w:val="00FB0F7C"/>
    <w:rsid w:val="00FB133D"/>
    <w:rsid w:val="00FB1535"/>
    <w:rsid w:val="00FB2D5E"/>
    <w:rsid w:val="00FB2E2C"/>
    <w:rsid w:val="00FB34AC"/>
    <w:rsid w:val="00FB4040"/>
    <w:rsid w:val="00FB54AB"/>
    <w:rsid w:val="00FB7333"/>
    <w:rsid w:val="00FC05D9"/>
    <w:rsid w:val="00FC0F0F"/>
    <w:rsid w:val="00FC34E3"/>
    <w:rsid w:val="00FC4051"/>
    <w:rsid w:val="00FC475C"/>
    <w:rsid w:val="00FC7204"/>
    <w:rsid w:val="00FD2450"/>
    <w:rsid w:val="00FD3CCB"/>
    <w:rsid w:val="00FD53B8"/>
    <w:rsid w:val="00FE01A7"/>
    <w:rsid w:val="00FE2BDE"/>
    <w:rsid w:val="00FE2D05"/>
    <w:rsid w:val="00FE320F"/>
    <w:rsid w:val="00FE398E"/>
    <w:rsid w:val="00FE6C1E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6F672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494"/>
    <w:pPr>
      <w:widowControl w:val="0"/>
    </w:pPr>
    <w:rPr>
      <w:rFonts w:ascii="Monospac821 BT" w:hAnsi="Monospac821 B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516"/>
    <w:pPr>
      <w:keepNext/>
      <w:outlineLvl w:val="0"/>
    </w:pPr>
    <w:rPr>
      <w:rFonts w:ascii="Arial" w:hAnsi="Arial"/>
      <w:b/>
      <w:sz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A40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0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otnoteReference">
    <w:name w:val="footnote reference"/>
    <w:uiPriority w:val="99"/>
    <w:semiHidden/>
    <w:rsid w:val="00EB0516"/>
  </w:style>
  <w:style w:type="paragraph" w:styleId="Header">
    <w:name w:val="header"/>
    <w:basedOn w:val="Normal"/>
    <w:link w:val="HeaderChar"/>
    <w:uiPriority w:val="99"/>
    <w:rsid w:val="00EB05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00959"/>
    <w:rPr>
      <w:rFonts w:ascii="Monospac821 BT" w:hAnsi="Monospac821 BT"/>
      <w:sz w:val="24"/>
    </w:rPr>
  </w:style>
  <w:style w:type="paragraph" w:styleId="Footer">
    <w:name w:val="footer"/>
    <w:basedOn w:val="Normal"/>
    <w:link w:val="FooterChar"/>
    <w:uiPriority w:val="99"/>
    <w:rsid w:val="00EB05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00959"/>
    <w:rPr>
      <w:rFonts w:ascii="Monospac821 BT" w:hAnsi="Monospac821 BT"/>
      <w:sz w:val="24"/>
    </w:rPr>
  </w:style>
  <w:style w:type="paragraph" w:styleId="BodyTextIndent">
    <w:name w:val="Body Text Indent"/>
    <w:basedOn w:val="Normal"/>
    <w:link w:val="BodyTextIndentChar"/>
    <w:uiPriority w:val="99"/>
    <w:rsid w:val="00EB0516"/>
    <w:pPr>
      <w:ind w:left="1440" w:hanging="720"/>
      <w:jc w:val="both"/>
    </w:pPr>
    <w:rPr>
      <w:rFonts w:ascii="Arial" w:hAnsi="Arial"/>
      <w:sz w:val="20"/>
      <w:lang w:val="en-GB"/>
    </w:rPr>
  </w:style>
  <w:style w:type="character" w:customStyle="1" w:styleId="BodyTextIndentChar">
    <w:name w:val="Body Text Indent Char"/>
    <w:link w:val="BodyTextIndent"/>
    <w:uiPriority w:val="99"/>
    <w:rsid w:val="00900959"/>
    <w:rPr>
      <w:rFonts w:ascii="Monospac821 BT" w:hAnsi="Monospac821 BT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EB0516"/>
    <w:pPr>
      <w:widowControl/>
      <w:ind w:left="1440" w:hanging="720"/>
    </w:pPr>
    <w:rPr>
      <w:rFonts w:ascii="Arial" w:hAnsi="Arial"/>
      <w:sz w:val="18"/>
      <w:lang w:val="en-GB"/>
    </w:rPr>
  </w:style>
  <w:style w:type="character" w:customStyle="1" w:styleId="BodyTextIndent3Char">
    <w:name w:val="Body Text Indent 3 Char"/>
    <w:link w:val="BodyTextIndent3"/>
    <w:uiPriority w:val="99"/>
    <w:semiHidden/>
    <w:rsid w:val="00900959"/>
    <w:rPr>
      <w:rFonts w:ascii="Monospac821 BT" w:hAnsi="Monospac821 BT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B0516"/>
    <w:pPr>
      <w:ind w:left="1440" w:hanging="720"/>
    </w:pPr>
    <w:rPr>
      <w:rFonts w:ascii="Arial" w:hAnsi="Arial"/>
      <w:sz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AE3718"/>
    <w:rPr>
      <w:rFonts w:ascii="Arial" w:hAnsi="Arial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EB051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20" w:color="000000" w:fill="FFFFFF"/>
      <w:jc w:val="both"/>
    </w:pPr>
    <w:rPr>
      <w:rFonts w:ascii="Comic Sans MS" w:hAnsi="Comic Sans MS"/>
      <w:sz w:val="20"/>
      <w:lang w:val="en-GB"/>
    </w:rPr>
  </w:style>
  <w:style w:type="character" w:customStyle="1" w:styleId="BodyTextChar">
    <w:name w:val="Body Text Char"/>
    <w:link w:val="BodyText"/>
    <w:uiPriority w:val="99"/>
    <w:semiHidden/>
    <w:rsid w:val="00900959"/>
    <w:rPr>
      <w:rFonts w:ascii="Monospac821 BT" w:hAnsi="Monospac821 BT"/>
      <w:sz w:val="24"/>
    </w:rPr>
  </w:style>
  <w:style w:type="character" w:styleId="PageNumber">
    <w:name w:val="page number"/>
    <w:uiPriority w:val="99"/>
    <w:rsid w:val="00EB0516"/>
    <w:rPr>
      <w:rFonts w:cs="Times New Roman"/>
    </w:rPr>
  </w:style>
  <w:style w:type="character" w:styleId="Hyperlink">
    <w:name w:val="Hyperlink"/>
    <w:uiPriority w:val="99"/>
    <w:rsid w:val="00EB0516"/>
    <w:rPr>
      <w:color w:val="0000FF"/>
      <w:u w:val="single"/>
    </w:rPr>
  </w:style>
  <w:style w:type="character" w:styleId="CommentReference">
    <w:name w:val="annotation reference"/>
    <w:uiPriority w:val="99"/>
    <w:semiHidden/>
    <w:rsid w:val="00EB051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B051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00959"/>
    <w:rPr>
      <w:rFonts w:ascii="Monospac821 BT" w:hAnsi="Monospac821 BT"/>
    </w:rPr>
  </w:style>
  <w:style w:type="paragraph" w:styleId="BodyText2">
    <w:name w:val="Body Text 2"/>
    <w:basedOn w:val="Normal"/>
    <w:link w:val="BodyText2Char"/>
    <w:uiPriority w:val="99"/>
    <w:rsid w:val="00EB051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25" w:color="000000" w:fill="FFFFFF"/>
      <w:jc w:val="both"/>
    </w:pPr>
    <w:rPr>
      <w:rFonts w:ascii="Comic Sans MS" w:hAnsi="Comic Sans MS"/>
      <w:sz w:val="20"/>
      <w:lang w:val="en-GB"/>
    </w:rPr>
  </w:style>
  <w:style w:type="character" w:customStyle="1" w:styleId="BodyText2Char">
    <w:name w:val="Body Text 2 Char"/>
    <w:link w:val="BodyText2"/>
    <w:uiPriority w:val="99"/>
    <w:semiHidden/>
    <w:rsid w:val="00900959"/>
    <w:rPr>
      <w:rFonts w:ascii="Monospac821 BT" w:hAnsi="Monospac821 BT"/>
      <w:sz w:val="24"/>
    </w:rPr>
  </w:style>
  <w:style w:type="paragraph" w:customStyle="1" w:styleId="Default">
    <w:name w:val="Default"/>
    <w:rsid w:val="007E54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46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0959"/>
    <w:rPr>
      <w:sz w:val="18"/>
      <w:szCs w:val="18"/>
    </w:rPr>
  </w:style>
  <w:style w:type="character" w:customStyle="1" w:styleId="greeting1">
    <w:name w:val="greeting1"/>
    <w:rsid w:val="00FB1535"/>
    <w:rPr>
      <w:rFonts w:ascii="Arial" w:hAnsi="Arial"/>
      <w:b/>
      <w:color w:val="386B8D"/>
      <w:sz w:val="12"/>
    </w:rPr>
  </w:style>
  <w:style w:type="paragraph" w:customStyle="1" w:styleId="LetterIndent1">
    <w:name w:val="Letter Indent 1"/>
    <w:basedOn w:val="Normal"/>
    <w:rsid w:val="003D698C"/>
    <w:pPr>
      <w:tabs>
        <w:tab w:val="left" w:pos="300"/>
      </w:tabs>
      <w:suppressAutoHyphens/>
      <w:autoSpaceDE w:val="0"/>
      <w:autoSpaceDN w:val="0"/>
      <w:adjustRightInd w:val="0"/>
      <w:spacing w:after="60" w:line="260" w:lineRule="atLeast"/>
      <w:ind w:left="300" w:hanging="300"/>
      <w:textAlignment w:val="center"/>
    </w:pPr>
    <w:rPr>
      <w:rFonts w:ascii="Univers-Light" w:hAnsi="Univers-Light"/>
      <w:color w:val="000000"/>
      <w:sz w:val="18"/>
      <w:szCs w:val="18"/>
    </w:rPr>
  </w:style>
  <w:style w:type="paragraph" w:customStyle="1" w:styleId="NumberIndent2">
    <w:name w:val="Number Indent 2"/>
    <w:basedOn w:val="Normal"/>
    <w:rsid w:val="003D698C"/>
    <w:pPr>
      <w:tabs>
        <w:tab w:val="left" w:pos="600"/>
      </w:tabs>
      <w:suppressAutoHyphens/>
      <w:autoSpaceDE w:val="0"/>
      <w:autoSpaceDN w:val="0"/>
      <w:adjustRightInd w:val="0"/>
      <w:spacing w:after="60" w:line="260" w:lineRule="atLeast"/>
      <w:ind w:left="600" w:hanging="300"/>
      <w:textAlignment w:val="center"/>
    </w:pPr>
    <w:rPr>
      <w:rFonts w:ascii="Univers-Light" w:hAnsi="Univers-Light"/>
      <w:color w:val="000000"/>
      <w:sz w:val="18"/>
      <w:szCs w:val="18"/>
    </w:rPr>
  </w:style>
  <w:style w:type="paragraph" w:customStyle="1" w:styleId="CM6">
    <w:name w:val="CM6"/>
    <w:basedOn w:val="Normal"/>
    <w:next w:val="Normal"/>
    <w:rsid w:val="00EA0EBE"/>
    <w:pPr>
      <w:autoSpaceDE w:val="0"/>
      <w:autoSpaceDN w:val="0"/>
      <w:adjustRightInd w:val="0"/>
      <w:spacing w:after="1205"/>
    </w:pPr>
    <w:rPr>
      <w:rFonts w:ascii="Arial" w:hAnsi="Arial" w:cs="Arial"/>
      <w:szCs w:val="24"/>
    </w:rPr>
  </w:style>
  <w:style w:type="paragraph" w:customStyle="1" w:styleId="CMT">
    <w:name w:val="CMT"/>
    <w:basedOn w:val="Normal"/>
    <w:link w:val="CMTChar"/>
    <w:rsid w:val="00FB4040"/>
    <w:pPr>
      <w:widowControl/>
      <w:pBdr>
        <w:top w:val="single" w:sz="4" w:space="3" w:color="000000"/>
        <w:left w:val="single" w:sz="4" w:space="4" w:color="000000"/>
        <w:bottom w:val="single" w:sz="4" w:space="3" w:color="000000"/>
        <w:right w:val="single" w:sz="4" w:space="4" w:color="000000"/>
      </w:pBdr>
      <w:shd w:val="clear" w:color="auto" w:fill="FFFFFF"/>
      <w:tabs>
        <w:tab w:val="center" w:pos="4320"/>
      </w:tabs>
      <w:suppressAutoHyphens/>
      <w:spacing w:before="120"/>
      <w:jc w:val="both"/>
    </w:pPr>
    <w:rPr>
      <w:rFonts w:ascii="Tahoma" w:hAnsi="Tahoma" w:cs="Tahoma"/>
      <w:color w:val="808080"/>
      <w:sz w:val="20"/>
    </w:rPr>
  </w:style>
  <w:style w:type="character" w:customStyle="1" w:styleId="CMTChar">
    <w:name w:val="CMT Char"/>
    <w:link w:val="CMT"/>
    <w:locked/>
    <w:rsid w:val="00FB4040"/>
    <w:rPr>
      <w:rFonts w:ascii="Tahoma" w:hAnsi="Tahoma"/>
      <w:color w:val="808080"/>
      <w:shd w:val="clear" w:color="auto" w:fill="FFFFFF"/>
    </w:rPr>
  </w:style>
  <w:style w:type="paragraph" w:customStyle="1" w:styleId="PRT">
    <w:name w:val="PRT"/>
    <w:basedOn w:val="Normal"/>
    <w:next w:val="ART"/>
    <w:rsid w:val="007565A2"/>
    <w:pPr>
      <w:keepNext/>
      <w:widowControl/>
      <w:numPr>
        <w:numId w:val="1"/>
      </w:numPr>
      <w:suppressAutoHyphens/>
      <w:spacing w:before="480"/>
      <w:jc w:val="both"/>
      <w:outlineLvl w:val="0"/>
    </w:pPr>
    <w:rPr>
      <w:rFonts w:ascii="Arial" w:hAnsi="Arial"/>
      <w:sz w:val="20"/>
    </w:rPr>
  </w:style>
  <w:style w:type="paragraph" w:customStyle="1" w:styleId="SUT">
    <w:name w:val="SUT"/>
    <w:basedOn w:val="Normal"/>
    <w:next w:val="Normal"/>
    <w:rsid w:val="007565A2"/>
    <w:pPr>
      <w:widowControl/>
      <w:numPr>
        <w:ilvl w:val="1"/>
        <w:numId w:val="1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Normal"/>
    <w:rsid w:val="007565A2"/>
    <w:pPr>
      <w:widowControl/>
      <w:numPr>
        <w:ilvl w:val="2"/>
        <w:numId w:val="1"/>
      </w:numPr>
      <w:tabs>
        <w:tab w:val="center" w:pos="4320"/>
      </w:tabs>
      <w:suppressAutoHyphens/>
      <w:spacing w:before="240"/>
      <w:jc w:val="both"/>
      <w:outlineLvl w:val="0"/>
    </w:pPr>
    <w:rPr>
      <w:rFonts w:ascii="Tahoma" w:hAnsi="Tahoma" w:cs="Tahoma"/>
      <w:sz w:val="20"/>
    </w:rPr>
  </w:style>
  <w:style w:type="paragraph" w:customStyle="1" w:styleId="ART">
    <w:name w:val="ART"/>
    <w:basedOn w:val="Normal"/>
    <w:next w:val="Normal"/>
    <w:autoRedefine/>
    <w:rsid w:val="00B2154D"/>
    <w:pPr>
      <w:keepNext/>
      <w:widowControl/>
      <w:numPr>
        <w:ilvl w:val="3"/>
        <w:numId w:val="1"/>
      </w:numPr>
      <w:tabs>
        <w:tab w:val="left" w:pos="864"/>
      </w:tabs>
      <w:suppressAutoHyphens/>
      <w:spacing w:before="240"/>
      <w:jc w:val="both"/>
      <w:outlineLvl w:val="1"/>
    </w:pPr>
    <w:rPr>
      <w:rFonts w:ascii="Arial" w:hAnsi="Arial" w:cs="Tahoma"/>
      <w:sz w:val="20"/>
    </w:rPr>
  </w:style>
  <w:style w:type="paragraph" w:customStyle="1" w:styleId="PR1">
    <w:name w:val="PR1"/>
    <w:basedOn w:val="Normal"/>
    <w:autoRedefine/>
    <w:qFormat/>
    <w:rsid w:val="005024CC"/>
    <w:pPr>
      <w:keepLines/>
      <w:widowControl/>
      <w:numPr>
        <w:ilvl w:val="4"/>
        <w:numId w:val="1"/>
      </w:numPr>
      <w:tabs>
        <w:tab w:val="left" w:pos="1170"/>
      </w:tabs>
      <w:suppressAutoHyphens/>
      <w:spacing w:before="240"/>
      <w:jc w:val="both"/>
      <w:outlineLvl w:val="2"/>
    </w:pPr>
    <w:rPr>
      <w:rFonts w:ascii="Arial" w:hAnsi="Arial"/>
      <w:sz w:val="20"/>
      <w:lang w:val="en-GB"/>
    </w:rPr>
  </w:style>
  <w:style w:type="paragraph" w:customStyle="1" w:styleId="PR2">
    <w:name w:val="PR2"/>
    <w:basedOn w:val="Normal"/>
    <w:link w:val="PR2Char"/>
    <w:autoRedefine/>
    <w:qFormat/>
    <w:rsid w:val="00D06432"/>
    <w:pPr>
      <w:widowControl/>
      <w:numPr>
        <w:ilvl w:val="5"/>
        <w:numId w:val="1"/>
      </w:numPr>
      <w:tabs>
        <w:tab w:val="left" w:pos="1440"/>
      </w:tabs>
      <w:suppressAutoHyphens/>
      <w:ind w:left="1454" w:hanging="547"/>
      <w:jc w:val="both"/>
      <w:outlineLvl w:val="3"/>
    </w:pPr>
    <w:rPr>
      <w:rFonts w:ascii="Avenir LT Std 45 Book" w:hAnsi="Avenir LT Std 45 Book" w:cs="Avenir LT Std 45 Book"/>
      <w:color w:val="221E1F"/>
      <w:sz w:val="20"/>
      <w:szCs w:val="14"/>
    </w:rPr>
  </w:style>
  <w:style w:type="paragraph" w:customStyle="1" w:styleId="PR3">
    <w:name w:val="PR3"/>
    <w:basedOn w:val="Normal"/>
    <w:autoRedefine/>
    <w:rsid w:val="007A53E3"/>
    <w:pPr>
      <w:keepNext/>
      <w:keepLines/>
      <w:widowControl/>
      <w:numPr>
        <w:ilvl w:val="6"/>
        <w:numId w:val="1"/>
      </w:numPr>
      <w:tabs>
        <w:tab w:val="clear" w:pos="2016"/>
        <w:tab w:val="left" w:pos="2106"/>
        <w:tab w:val="left" w:pos="2826"/>
      </w:tabs>
      <w:suppressAutoHyphens/>
      <w:jc w:val="both"/>
      <w:outlineLvl w:val="4"/>
    </w:pPr>
    <w:rPr>
      <w:rFonts w:ascii="Arial" w:hAnsi="Arial"/>
      <w:sz w:val="20"/>
    </w:rPr>
  </w:style>
  <w:style w:type="paragraph" w:customStyle="1" w:styleId="PR4">
    <w:name w:val="PR4"/>
    <w:basedOn w:val="Normal"/>
    <w:autoRedefine/>
    <w:qFormat/>
    <w:rsid w:val="00F45014"/>
    <w:pPr>
      <w:widowControl/>
      <w:numPr>
        <w:ilvl w:val="7"/>
        <w:numId w:val="1"/>
      </w:numPr>
      <w:tabs>
        <w:tab w:val="left" w:pos="2592"/>
        <w:tab w:val="left" w:pos="3402"/>
      </w:tabs>
      <w:suppressAutoHyphens/>
      <w:jc w:val="both"/>
      <w:outlineLvl w:val="5"/>
    </w:pPr>
    <w:rPr>
      <w:rFonts w:ascii="Arial" w:hAnsi="Arial"/>
      <w:sz w:val="20"/>
    </w:rPr>
  </w:style>
  <w:style w:type="paragraph" w:customStyle="1" w:styleId="PR5">
    <w:name w:val="PR5"/>
    <w:basedOn w:val="Normal"/>
    <w:rsid w:val="007565A2"/>
    <w:pPr>
      <w:widowControl/>
      <w:numPr>
        <w:ilvl w:val="8"/>
        <w:numId w:val="1"/>
      </w:numPr>
      <w:tabs>
        <w:tab w:val="left" w:pos="3168"/>
        <w:tab w:val="left" w:pos="3978"/>
      </w:tabs>
      <w:suppressAutoHyphens/>
      <w:jc w:val="both"/>
      <w:outlineLvl w:val="6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B31A56"/>
    <w:pPr>
      <w:ind w:left="720"/>
      <w:contextualSpacing/>
    </w:pPr>
  </w:style>
  <w:style w:type="paragraph" w:customStyle="1" w:styleId="BodyTextIndent31">
    <w:name w:val="Body Text Indent 31"/>
    <w:rsid w:val="00D16E65"/>
    <w:pPr>
      <w:ind w:left="1440" w:hanging="720"/>
    </w:pPr>
    <w:rPr>
      <w:rFonts w:ascii="Arial" w:hAnsi="Arial"/>
      <w:color w:val="000000"/>
      <w:sz w:val="18"/>
      <w:lang w:val="en-GB"/>
    </w:rPr>
  </w:style>
  <w:style w:type="character" w:customStyle="1" w:styleId="apple-converted-space">
    <w:name w:val="apple-converted-space"/>
    <w:rsid w:val="00BA7FFA"/>
  </w:style>
  <w:style w:type="paragraph" w:styleId="Revision">
    <w:name w:val="Revision"/>
    <w:hidden/>
    <w:uiPriority w:val="99"/>
    <w:semiHidden/>
    <w:rsid w:val="00012DF0"/>
    <w:rPr>
      <w:rFonts w:ascii="Monospac821 BT" w:hAnsi="Monospac821 BT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5A40D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1">
    <w:name w:val="1"/>
    <w:basedOn w:val="Normal"/>
    <w:rsid w:val="00F9346E"/>
    <w:pPr>
      <w:widowControl/>
      <w:tabs>
        <w:tab w:val="left" w:pos="720"/>
        <w:tab w:val="left" w:pos="1080"/>
      </w:tabs>
      <w:ind w:left="720" w:hanging="460"/>
      <w:jc w:val="both"/>
    </w:pPr>
    <w:rPr>
      <w:rFonts w:ascii="Helvetica" w:hAnsi="Helvetica"/>
      <w:sz w:val="20"/>
    </w:rPr>
  </w:style>
  <w:style w:type="paragraph" w:customStyle="1" w:styleId="2">
    <w:name w:val="2"/>
    <w:basedOn w:val="Normal"/>
    <w:rsid w:val="00F9346E"/>
    <w:pPr>
      <w:widowControl/>
      <w:tabs>
        <w:tab w:val="left" w:pos="1080"/>
        <w:tab w:val="left" w:pos="1800"/>
      </w:tabs>
      <w:ind w:left="1080" w:hanging="360"/>
      <w:jc w:val="both"/>
    </w:pPr>
    <w:rPr>
      <w:rFonts w:ascii="Helvetica" w:hAnsi="Helvetica"/>
      <w:sz w:val="20"/>
    </w:rPr>
  </w:style>
  <w:style w:type="paragraph" w:customStyle="1" w:styleId="3">
    <w:name w:val="3"/>
    <w:basedOn w:val="Normal"/>
    <w:rsid w:val="00F9346E"/>
    <w:pPr>
      <w:widowControl/>
      <w:tabs>
        <w:tab w:val="left" w:pos="1080"/>
        <w:tab w:val="left" w:pos="1800"/>
        <w:tab w:val="left" w:pos="2160"/>
      </w:tabs>
      <w:ind w:left="1440" w:hanging="360"/>
      <w:jc w:val="both"/>
    </w:pPr>
    <w:rPr>
      <w:rFonts w:ascii="Helvetica" w:hAnsi="Helvetica"/>
      <w:sz w:val="20"/>
    </w:rPr>
  </w:style>
  <w:style w:type="paragraph" w:customStyle="1" w:styleId="4">
    <w:name w:val="4"/>
    <w:basedOn w:val="Normal"/>
    <w:rsid w:val="00F9346E"/>
    <w:pPr>
      <w:widowControl/>
      <w:tabs>
        <w:tab w:val="left" w:pos="1080"/>
        <w:tab w:val="left" w:pos="1800"/>
        <w:tab w:val="left" w:pos="2160"/>
        <w:tab w:val="left" w:pos="2520"/>
      </w:tabs>
      <w:ind w:left="1800" w:hanging="360"/>
      <w:jc w:val="both"/>
    </w:pPr>
    <w:rPr>
      <w:rFonts w:ascii="Helvetica" w:hAnsi="Helvetica"/>
      <w:sz w:val="20"/>
    </w:rPr>
  </w:style>
  <w:style w:type="paragraph" w:customStyle="1" w:styleId="5">
    <w:name w:val="5"/>
    <w:basedOn w:val="Normal"/>
    <w:rsid w:val="00F9346E"/>
    <w:pPr>
      <w:widowControl/>
      <w:tabs>
        <w:tab w:val="left" w:pos="1080"/>
        <w:tab w:val="left" w:pos="2520"/>
        <w:tab w:val="left" w:pos="2880"/>
      </w:tabs>
      <w:ind w:left="2160" w:hanging="360"/>
      <w:jc w:val="both"/>
    </w:pPr>
    <w:rPr>
      <w:rFonts w:ascii="Helvetica" w:hAnsi="Helvetica"/>
      <w:sz w:val="20"/>
    </w:rPr>
  </w:style>
  <w:style w:type="character" w:customStyle="1" w:styleId="NUM">
    <w:name w:val="NUM"/>
    <w:basedOn w:val="DefaultParagraphFont"/>
    <w:rsid w:val="002423EA"/>
  </w:style>
  <w:style w:type="character" w:customStyle="1" w:styleId="PR2Char">
    <w:name w:val="PR2 Char"/>
    <w:link w:val="PR2"/>
    <w:rsid w:val="00D06432"/>
    <w:rPr>
      <w:rFonts w:ascii="Avenir LT Std 45 Book" w:hAnsi="Avenir LT Std 45 Book" w:cs="Avenir LT Std 45 Book"/>
      <w:color w:val="221E1F"/>
      <w:szCs w:val="14"/>
    </w:rPr>
  </w:style>
  <w:style w:type="paragraph" w:customStyle="1" w:styleId="RJUST">
    <w:name w:val="RJUST"/>
    <w:basedOn w:val="Normal"/>
    <w:rsid w:val="002423EA"/>
    <w:pPr>
      <w:widowControl/>
      <w:jc w:val="right"/>
    </w:pPr>
    <w:rPr>
      <w:rFonts w:ascii="Times New Roman" w:hAnsi="Times New Roman"/>
      <w:sz w:val="22"/>
    </w:rPr>
  </w:style>
  <w:style w:type="character" w:customStyle="1" w:styleId="SAhyperlink">
    <w:name w:val="SAhyperlink"/>
    <w:uiPriority w:val="1"/>
    <w:rsid w:val="002423EA"/>
    <w:rPr>
      <w:color w:val="E36C0A"/>
      <w:u w:val="single"/>
    </w:rPr>
  </w:style>
  <w:style w:type="paragraph" w:customStyle="1" w:styleId="SCT">
    <w:name w:val="SCT"/>
    <w:basedOn w:val="Normal"/>
    <w:next w:val="PRT"/>
    <w:rsid w:val="002423EA"/>
    <w:pPr>
      <w:widowControl/>
      <w:suppressAutoHyphens/>
      <w:spacing w:before="240"/>
      <w:jc w:val="both"/>
    </w:pPr>
    <w:rPr>
      <w:rFonts w:ascii="Times New Roman" w:hAnsi="Times New Roman"/>
      <w:sz w:val="22"/>
    </w:rPr>
  </w:style>
  <w:style w:type="character" w:customStyle="1" w:styleId="SI">
    <w:name w:val="SI"/>
    <w:rsid w:val="002423EA"/>
    <w:rPr>
      <w:color w:val="008080"/>
    </w:rPr>
  </w:style>
  <w:style w:type="character" w:customStyle="1" w:styleId="SPD">
    <w:name w:val="SPD"/>
    <w:basedOn w:val="DefaultParagraphFont"/>
    <w:rsid w:val="002423EA"/>
  </w:style>
  <w:style w:type="character" w:customStyle="1" w:styleId="SPN">
    <w:name w:val="SPN"/>
    <w:basedOn w:val="DefaultParagraphFont"/>
    <w:rsid w:val="002423EA"/>
  </w:style>
  <w:style w:type="paragraph" w:customStyle="1" w:styleId="STEditOR">
    <w:name w:val="STEdit[OR]"/>
    <w:basedOn w:val="Normal"/>
    <w:link w:val="STEditORChar"/>
    <w:rsid w:val="002423EA"/>
    <w:pPr>
      <w:widowControl/>
      <w:spacing w:before="240"/>
      <w:jc w:val="center"/>
    </w:pPr>
    <w:rPr>
      <w:rFonts w:ascii="Times New Roman" w:hAnsi="Times New Roman"/>
      <w:color w:val="0000FF"/>
      <w:sz w:val="22"/>
    </w:rPr>
  </w:style>
  <w:style w:type="character" w:customStyle="1" w:styleId="STEditORChar">
    <w:name w:val="STEdit[OR] Char"/>
    <w:link w:val="STEditOR"/>
    <w:rsid w:val="002423EA"/>
    <w:rPr>
      <w:color w:val="0000FF"/>
      <w:sz w:val="22"/>
    </w:rPr>
  </w:style>
  <w:style w:type="paragraph" w:customStyle="1" w:styleId="TB1">
    <w:name w:val="TB1"/>
    <w:basedOn w:val="Normal"/>
    <w:next w:val="Normal"/>
    <w:rsid w:val="002423EA"/>
    <w:pPr>
      <w:widowControl/>
      <w:suppressAutoHyphens/>
      <w:spacing w:before="240"/>
      <w:ind w:left="288"/>
      <w:jc w:val="both"/>
    </w:pPr>
    <w:rPr>
      <w:rFonts w:ascii="Times New Roman" w:hAnsi="Times New Roman"/>
      <w:sz w:val="22"/>
    </w:rPr>
  </w:style>
  <w:style w:type="paragraph" w:customStyle="1" w:styleId="TB2">
    <w:name w:val="TB2"/>
    <w:basedOn w:val="Normal"/>
    <w:next w:val="PR2"/>
    <w:rsid w:val="002423EA"/>
    <w:pPr>
      <w:widowControl/>
      <w:suppressAutoHyphens/>
      <w:spacing w:before="240"/>
      <w:ind w:left="864"/>
      <w:jc w:val="both"/>
    </w:pPr>
    <w:rPr>
      <w:rFonts w:ascii="Times New Roman" w:hAnsi="Times New Roman"/>
      <w:sz w:val="22"/>
    </w:rPr>
  </w:style>
  <w:style w:type="paragraph" w:customStyle="1" w:styleId="TB3">
    <w:name w:val="TB3"/>
    <w:basedOn w:val="Normal"/>
    <w:next w:val="PR3"/>
    <w:rsid w:val="002423EA"/>
    <w:pPr>
      <w:widowControl/>
      <w:suppressAutoHyphens/>
      <w:spacing w:before="240"/>
      <w:ind w:left="1440"/>
      <w:jc w:val="both"/>
    </w:pPr>
    <w:rPr>
      <w:rFonts w:ascii="Times New Roman" w:hAnsi="Times New Roman"/>
      <w:sz w:val="22"/>
    </w:rPr>
  </w:style>
  <w:style w:type="paragraph" w:customStyle="1" w:styleId="TB4">
    <w:name w:val="TB4"/>
    <w:basedOn w:val="Normal"/>
    <w:next w:val="PR4"/>
    <w:rsid w:val="002423EA"/>
    <w:pPr>
      <w:widowControl/>
      <w:suppressAutoHyphens/>
      <w:spacing w:before="240"/>
      <w:ind w:left="2016"/>
      <w:jc w:val="both"/>
    </w:pPr>
    <w:rPr>
      <w:rFonts w:ascii="Times New Roman" w:hAnsi="Times New Roman"/>
      <w:sz w:val="22"/>
    </w:rPr>
  </w:style>
  <w:style w:type="paragraph" w:customStyle="1" w:styleId="TB5">
    <w:name w:val="TB5"/>
    <w:basedOn w:val="Normal"/>
    <w:next w:val="PR5"/>
    <w:rsid w:val="002423EA"/>
    <w:pPr>
      <w:widowControl/>
      <w:suppressAutoHyphens/>
      <w:spacing w:before="240"/>
      <w:ind w:left="2592"/>
      <w:jc w:val="both"/>
    </w:pPr>
    <w:rPr>
      <w:rFonts w:ascii="Times New Roman" w:hAnsi="Times New Roman"/>
      <w:sz w:val="22"/>
    </w:rPr>
  </w:style>
  <w:style w:type="paragraph" w:customStyle="1" w:styleId="TCE">
    <w:name w:val="TCE"/>
    <w:basedOn w:val="Normal"/>
    <w:rsid w:val="002423EA"/>
    <w:pPr>
      <w:widowControl/>
      <w:suppressAutoHyphens/>
      <w:ind w:left="144" w:hanging="144"/>
    </w:pPr>
    <w:rPr>
      <w:rFonts w:ascii="Times New Roman" w:hAnsi="Times New Roman"/>
      <w:sz w:val="22"/>
    </w:rPr>
  </w:style>
  <w:style w:type="paragraph" w:customStyle="1" w:styleId="TCH">
    <w:name w:val="TCH"/>
    <w:basedOn w:val="Normal"/>
    <w:rsid w:val="002423EA"/>
    <w:pPr>
      <w:widowControl/>
      <w:suppressAutoHyphens/>
    </w:pPr>
    <w:rPr>
      <w:rFonts w:ascii="Times New Roman" w:hAnsi="Times New Roman"/>
      <w:sz w:val="22"/>
    </w:rPr>
  </w:style>
  <w:style w:type="paragraph" w:customStyle="1" w:styleId="TF1">
    <w:name w:val="TF1"/>
    <w:basedOn w:val="Normal"/>
    <w:next w:val="TB1"/>
    <w:rsid w:val="002423EA"/>
    <w:pPr>
      <w:widowControl/>
      <w:suppressAutoHyphens/>
      <w:spacing w:before="240"/>
      <w:ind w:left="288"/>
      <w:jc w:val="both"/>
    </w:pPr>
    <w:rPr>
      <w:rFonts w:ascii="Times New Roman" w:hAnsi="Times New Roman"/>
      <w:sz w:val="22"/>
    </w:rPr>
  </w:style>
  <w:style w:type="paragraph" w:customStyle="1" w:styleId="TF2">
    <w:name w:val="TF2"/>
    <w:basedOn w:val="Normal"/>
    <w:next w:val="TB2"/>
    <w:rsid w:val="002423EA"/>
    <w:pPr>
      <w:widowControl/>
      <w:suppressAutoHyphens/>
      <w:spacing w:before="240"/>
      <w:ind w:left="864"/>
      <w:jc w:val="both"/>
    </w:pPr>
    <w:rPr>
      <w:rFonts w:ascii="Times New Roman" w:hAnsi="Times New Roman"/>
      <w:sz w:val="22"/>
    </w:rPr>
  </w:style>
  <w:style w:type="paragraph" w:customStyle="1" w:styleId="TF3">
    <w:name w:val="TF3"/>
    <w:basedOn w:val="Normal"/>
    <w:next w:val="TB3"/>
    <w:rsid w:val="002423EA"/>
    <w:pPr>
      <w:widowControl/>
      <w:suppressAutoHyphens/>
      <w:spacing w:before="240"/>
      <w:ind w:left="1440"/>
      <w:jc w:val="both"/>
    </w:pPr>
    <w:rPr>
      <w:rFonts w:ascii="Times New Roman" w:hAnsi="Times New Roman"/>
      <w:sz w:val="22"/>
    </w:rPr>
  </w:style>
  <w:style w:type="paragraph" w:customStyle="1" w:styleId="TF4">
    <w:name w:val="TF4"/>
    <w:basedOn w:val="Normal"/>
    <w:next w:val="TB4"/>
    <w:rsid w:val="002423EA"/>
    <w:pPr>
      <w:widowControl/>
      <w:suppressAutoHyphens/>
      <w:spacing w:before="240"/>
      <w:ind w:left="2016"/>
      <w:jc w:val="both"/>
    </w:pPr>
    <w:rPr>
      <w:rFonts w:ascii="Times New Roman" w:hAnsi="Times New Roman"/>
      <w:sz w:val="22"/>
    </w:rPr>
  </w:style>
  <w:style w:type="paragraph" w:customStyle="1" w:styleId="TF5">
    <w:name w:val="TF5"/>
    <w:basedOn w:val="Normal"/>
    <w:next w:val="TB5"/>
    <w:rsid w:val="002423EA"/>
    <w:pPr>
      <w:widowControl/>
      <w:suppressAutoHyphens/>
      <w:spacing w:before="240"/>
      <w:ind w:left="2592"/>
      <w:jc w:val="both"/>
    </w:pPr>
    <w:rPr>
      <w:rFonts w:ascii="Times New Roman" w:hAnsi="Times New Roman"/>
      <w:sz w:val="22"/>
    </w:rPr>
  </w:style>
  <w:style w:type="paragraph" w:customStyle="1" w:styleId="TIP">
    <w:name w:val="TIP"/>
    <w:basedOn w:val="Normal"/>
    <w:link w:val="TIPChar"/>
    <w:rsid w:val="002423EA"/>
    <w:pPr>
      <w:widowControl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rFonts w:ascii="Times New Roman" w:hAnsi="Times New Roman"/>
      <w:color w:val="B30838"/>
      <w:sz w:val="22"/>
    </w:rPr>
  </w:style>
  <w:style w:type="character" w:customStyle="1" w:styleId="TIPChar">
    <w:name w:val="TIP Char"/>
    <w:link w:val="TIP"/>
    <w:rsid w:val="002423EA"/>
    <w:rPr>
      <w:color w:val="B30838"/>
      <w:sz w:val="22"/>
    </w:rPr>
  </w:style>
  <w:style w:type="paragraph" w:customStyle="1" w:styleId="Pa3">
    <w:name w:val="Pa3"/>
    <w:basedOn w:val="Default"/>
    <w:next w:val="Default"/>
    <w:uiPriority w:val="99"/>
    <w:rsid w:val="0012214C"/>
    <w:pPr>
      <w:spacing w:line="241" w:lineRule="atLeast"/>
    </w:pPr>
    <w:rPr>
      <w:rFonts w:ascii="Avenir LT Std 45 Book" w:hAnsi="Avenir LT Std 45 Book" w:cs="Times New Roman"/>
      <w:color w:val="auto"/>
    </w:rPr>
  </w:style>
  <w:style w:type="character" w:customStyle="1" w:styleId="A4">
    <w:name w:val="A4"/>
    <w:uiPriority w:val="99"/>
    <w:rsid w:val="0012214C"/>
    <w:rPr>
      <w:rFonts w:cs="Avenir LT Std 45 Book"/>
      <w:color w:val="221E1F"/>
      <w:sz w:val="14"/>
      <w:szCs w:val="1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1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17CA"/>
    <w:rPr>
      <w:rFonts w:ascii="Monospac821 BT" w:hAnsi="Monospac821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192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73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03486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14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05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70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232987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7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8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71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59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66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proshiel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DF987EC06CE346B6D230F81BC2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A689-DDAB-C44B-AEC1-F24944A26314}"/>
      </w:docPartPr>
      <w:docPartBody>
        <w:p w:rsidR="002A53AE" w:rsidRDefault="003F041B" w:rsidP="003F041B">
          <w:pPr>
            <w:pStyle w:val="40DF987EC06CE346B6D230F81BC2AF4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spac821 BT">
    <w:altName w:val="Consolas"/>
    <w:charset w:val="00"/>
    <w:family w:val="modern"/>
    <w:pitch w:val="fixed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41B"/>
    <w:rsid w:val="000232D4"/>
    <w:rsid w:val="001460D9"/>
    <w:rsid w:val="0022775E"/>
    <w:rsid w:val="002A53AE"/>
    <w:rsid w:val="0032467C"/>
    <w:rsid w:val="00325CC6"/>
    <w:rsid w:val="003E572C"/>
    <w:rsid w:val="003F041B"/>
    <w:rsid w:val="004F1A4C"/>
    <w:rsid w:val="005160C4"/>
    <w:rsid w:val="0052791E"/>
    <w:rsid w:val="00584FE5"/>
    <w:rsid w:val="005E19EE"/>
    <w:rsid w:val="0061495E"/>
    <w:rsid w:val="00666F18"/>
    <w:rsid w:val="00671124"/>
    <w:rsid w:val="0079060F"/>
    <w:rsid w:val="007918C4"/>
    <w:rsid w:val="007D10F3"/>
    <w:rsid w:val="007E0B73"/>
    <w:rsid w:val="00826A4B"/>
    <w:rsid w:val="008A269C"/>
    <w:rsid w:val="0092162A"/>
    <w:rsid w:val="009F26D3"/>
    <w:rsid w:val="00B51179"/>
    <w:rsid w:val="00BC1374"/>
    <w:rsid w:val="00C24D5C"/>
    <w:rsid w:val="00C56674"/>
    <w:rsid w:val="00DD3E88"/>
    <w:rsid w:val="00DF6F90"/>
    <w:rsid w:val="00E27F0C"/>
    <w:rsid w:val="00E665F9"/>
    <w:rsid w:val="00F175BB"/>
    <w:rsid w:val="00FE27FF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DF987EC06CE346B6D230F81BC2AF4B">
    <w:name w:val="40DF987EC06CE346B6D230F81BC2AF4B"/>
    <w:rsid w:val="003F0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E8CA-715E-4859-B562-C0C9EF92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29880</CharactersWithSpaces>
  <SharedDoc>false</SharedDoc>
  <HLinks>
    <vt:vector size="12" baseType="variant"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http://www.vaproshield.com/</vt:lpwstr>
      </vt:variant>
      <vt:variant>
        <vt:lpwstr/>
      </vt:variant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http://www.vaproshield.com/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2022-07-07T21:15:00Z</dcterms:created>
  <dcterms:modified xsi:type="dcterms:W3CDTF">2022-07-07T23:28:00Z</dcterms:modified>
</cp:coreProperties>
</file>