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011A8" w:rsidRDefault="00A011A8">
      <w:pPr>
        <w:jc w:val="center"/>
        <w:rPr>
          <w:b/>
        </w:rPr>
      </w:pPr>
      <w:r>
        <w:rPr>
          <w:b/>
          <w:noProof/>
          <w:lang w:eastAsia="en-US"/>
        </w:rPr>
        <w:drawing>
          <wp:inline distT="0" distB="0" distL="0" distR="0">
            <wp:extent cx="2654490" cy="6539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aproLogo_HighRe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4580" cy="666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11A8" w:rsidRDefault="00A011A8">
      <w:pPr>
        <w:jc w:val="center"/>
        <w:rPr>
          <w:b/>
        </w:rPr>
      </w:pPr>
    </w:p>
    <w:p w:rsidR="00DE61F1" w:rsidRDefault="00DE61F1" w:rsidP="00A65DA5">
      <w:pPr>
        <w:jc w:val="center"/>
        <w:rPr>
          <w:b/>
        </w:rPr>
      </w:pPr>
    </w:p>
    <w:p w:rsidR="00EB663A" w:rsidRPr="007729C6" w:rsidRDefault="00C359DE" w:rsidP="00EB663A">
      <w:pPr>
        <w:pStyle w:val="Standard"/>
        <w:jc w:val="center"/>
        <w:rPr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VaproShield </w:t>
      </w:r>
      <w:r w:rsidR="00EB663A" w:rsidRPr="007729C6">
        <w:rPr>
          <w:rFonts w:ascii="Arial" w:hAnsi="Arial" w:cs="Arial"/>
          <w:b/>
          <w:bCs/>
          <w:color w:val="000000"/>
          <w:sz w:val="22"/>
          <w:szCs w:val="22"/>
        </w:rPr>
        <w:t xml:space="preserve">Honored by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Durability </w:t>
      </w:r>
      <w:r w:rsidR="002C4946">
        <w:rPr>
          <w:rFonts w:ascii="Arial" w:hAnsi="Arial" w:cs="Arial"/>
          <w:b/>
          <w:bCs/>
          <w:color w:val="000000"/>
          <w:sz w:val="22"/>
          <w:szCs w:val="22"/>
        </w:rPr>
        <w:t>+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Design Magazine </w:t>
      </w:r>
      <w:r w:rsidR="007729C6" w:rsidRPr="007729C6">
        <w:rPr>
          <w:rFonts w:ascii="Arial" w:hAnsi="Arial" w:cs="Arial"/>
          <w:b/>
          <w:bCs/>
          <w:color w:val="000000"/>
          <w:sz w:val="22"/>
          <w:szCs w:val="22"/>
        </w:rPr>
        <w:t>with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Elevation</w:t>
      </w:r>
      <w:r w:rsidR="007729C6" w:rsidRPr="007729C6">
        <w:rPr>
          <w:rFonts w:ascii="Arial" w:hAnsi="Arial" w:cs="Arial"/>
          <w:b/>
          <w:bCs/>
          <w:color w:val="000000"/>
          <w:sz w:val="22"/>
          <w:szCs w:val="22"/>
        </w:rPr>
        <w:t xml:space="preserve"> Award</w:t>
      </w:r>
      <w:r w:rsidR="002C4946">
        <w:rPr>
          <w:rFonts w:ascii="Arial" w:hAnsi="Arial" w:cs="Arial"/>
          <w:b/>
          <w:bCs/>
          <w:color w:val="000000"/>
          <w:sz w:val="22"/>
          <w:szCs w:val="22"/>
        </w:rPr>
        <w:t xml:space="preserve"> for </w:t>
      </w:r>
      <w:r w:rsidR="002C4946" w:rsidRPr="002C4946">
        <w:rPr>
          <w:rFonts w:ascii="Arial" w:hAnsi="Arial" w:cs="Arial"/>
          <w:b/>
          <w:bCs/>
          <w:color w:val="000000"/>
          <w:sz w:val="22"/>
          <w:szCs w:val="22"/>
        </w:rPr>
        <w:t xml:space="preserve">Air </w:t>
      </w:r>
      <w:r w:rsidR="002C4946">
        <w:rPr>
          <w:rFonts w:ascii="Arial" w:hAnsi="Arial" w:cs="Arial"/>
          <w:b/>
          <w:bCs/>
          <w:color w:val="000000"/>
          <w:sz w:val="22"/>
          <w:szCs w:val="22"/>
        </w:rPr>
        <w:t>Barrier and Moisture Management</w:t>
      </w:r>
    </w:p>
    <w:p w:rsidR="00EB663A" w:rsidRDefault="00EB663A" w:rsidP="00A65DA5">
      <w:pPr>
        <w:jc w:val="center"/>
      </w:pPr>
    </w:p>
    <w:p w:rsidR="00DE61F1" w:rsidRDefault="00DE61F1"/>
    <w:p w:rsidR="00DE61F1" w:rsidRDefault="00A011A8">
      <w:pPr>
        <w:jc w:val="right"/>
      </w:pPr>
      <w:r>
        <w:t>Contact: Carol Danhof</w:t>
      </w:r>
    </w:p>
    <w:p w:rsidR="00DE61F1" w:rsidRDefault="00A011A8">
      <w:pPr>
        <w:jc w:val="right"/>
      </w:pPr>
      <w:r>
        <w:t xml:space="preserve"> 616-608-9995</w:t>
      </w:r>
    </w:p>
    <w:p w:rsidR="00DE61F1" w:rsidRDefault="00A011A8">
      <w:pPr>
        <w:jc w:val="right"/>
      </w:pPr>
      <w:r>
        <w:t>carold@innovative-mr.com</w:t>
      </w:r>
    </w:p>
    <w:p w:rsidR="00DE61F1" w:rsidRDefault="00DE61F1" w:rsidP="00A011A8">
      <w:pPr>
        <w:spacing w:line="480" w:lineRule="auto"/>
      </w:pPr>
    </w:p>
    <w:p w:rsidR="0071718F" w:rsidRPr="005B1A8F" w:rsidRDefault="00A011A8" w:rsidP="00D0232C">
      <w:pPr>
        <w:spacing w:line="480" w:lineRule="auto"/>
      </w:pPr>
      <w:r w:rsidRPr="005B1A8F">
        <w:t xml:space="preserve">GIG HARBOR, WA </w:t>
      </w:r>
      <w:r w:rsidRPr="004962D2">
        <w:t xml:space="preserve">– </w:t>
      </w:r>
      <w:r w:rsidR="004962D2">
        <w:t>09/27</w:t>
      </w:r>
      <w:r w:rsidR="00294822" w:rsidRPr="004962D2">
        <w:t>/2017</w:t>
      </w:r>
      <w:r w:rsidR="00C359DE" w:rsidRPr="005B1A8F">
        <w:t xml:space="preserve"> – </w:t>
      </w:r>
      <w:r w:rsidR="00684058">
        <w:rPr>
          <w:i/>
        </w:rPr>
        <w:t>Radius at t</w:t>
      </w:r>
      <w:r w:rsidR="00504EB7" w:rsidRPr="005B1A8F">
        <w:rPr>
          <w:i/>
        </w:rPr>
        <w:t>he Banks</w:t>
      </w:r>
      <w:r w:rsidR="00504EB7" w:rsidRPr="005B1A8F">
        <w:t>, a</w:t>
      </w:r>
      <w:r w:rsidR="00C359DE" w:rsidRPr="005B1A8F">
        <w:t xml:space="preserve"> VaproShield project</w:t>
      </w:r>
      <w:r w:rsidR="00886539" w:rsidRPr="005B1A8F">
        <w:t xml:space="preserve"> </w:t>
      </w:r>
      <w:r w:rsidR="00D0232C" w:rsidRPr="005B1A8F">
        <w:t>in</w:t>
      </w:r>
      <w:r w:rsidR="00504EB7" w:rsidRPr="005B1A8F">
        <w:t xml:space="preserve"> Cincinnati, Ohio, </w:t>
      </w:r>
      <w:r w:rsidR="00A65DA5" w:rsidRPr="005B1A8F">
        <w:t>has received the</w:t>
      </w:r>
      <w:r w:rsidR="00C359DE" w:rsidRPr="005B1A8F">
        <w:t xml:space="preserve"> 2017 Elevation Award</w:t>
      </w:r>
      <w:r w:rsidR="00A65DA5" w:rsidRPr="005B1A8F">
        <w:t xml:space="preserve"> for</w:t>
      </w:r>
      <w:r w:rsidR="00D0232C" w:rsidRPr="005B1A8F">
        <w:t xml:space="preserve"> ‘Air Barrier and Moisture Management’ by Design </w:t>
      </w:r>
      <w:r w:rsidR="00443C54">
        <w:t>+</w:t>
      </w:r>
      <w:r w:rsidR="00D0232C" w:rsidRPr="005B1A8F">
        <w:t xml:space="preserve"> Durability magazine.</w:t>
      </w:r>
      <w:r w:rsidR="006F009E" w:rsidRPr="006F009E">
        <w:t xml:space="preserve"> This </w:t>
      </w:r>
      <w:r w:rsidR="006F009E">
        <w:t>unique award reco</w:t>
      </w:r>
      <w:bookmarkStart w:id="0" w:name="_GoBack"/>
      <w:bookmarkEnd w:id="0"/>
      <w:r w:rsidR="006F009E">
        <w:t xml:space="preserve">gnizes exceptional </w:t>
      </w:r>
      <w:r w:rsidR="006F009E" w:rsidRPr="006F009E">
        <w:t>air barrier and moisture management system</w:t>
      </w:r>
      <w:r w:rsidR="006F009E">
        <w:t>s</w:t>
      </w:r>
      <w:r w:rsidR="006F009E" w:rsidRPr="006F009E">
        <w:t>—including r</w:t>
      </w:r>
      <w:r w:rsidR="006F009E">
        <w:t>elated accessories—that excel</w:t>
      </w:r>
      <w:r w:rsidR="006F009E" w:rsidRPr="006F009E">
        <w:t xml:space="preserve"> in design and installation detailing</w:t>
      </w:r>
      <w:r w:rsidR="006F009E">
        <w:t>.</w:t>
      </w:r>
      <w:r w:rsidR="00E82095" w:rsidRPr="005B1A8F">
        <w:br/>
      </w:r>
      <w:r w:rsidR="00E82095" w:rsidRPr="005B1A8F">
        <w:br/>
      </w:r>
      <w:r w:rsidR="00D0232C" w:rsidRPr="005B1A8F">
        <w:t>“It is a</w:t>
      </w:r>
      <w:r w:rsidR="0071718F" w:rsidRPr="005B1A8F">
        <w:t xml:space="preserve"> constant</w:t>
      </w:r>
      <w:r w:rsidR="00D0232C" w:rsidRPr="005B1A8F">
        <w:t xml:space="preserve"> </w:t>
      </w:r>
      <w:r w:rsidR="0071718F" w:rsidRPr="005B1A8F">
        <w:t>privilege</w:t>
      </w:r>
      <w:r w:rsidR="00D0232C" w:rsidRPr="005B1A8F">
        <w:t xml:space="preserve"> to work </w:t>
      </w:r>
      <w:r w:rsidR="00981608">
        <w:t>with</w:t>
      </w:r>
      <w:r w:rsidR="00D0232C" w:rsidRPr="005B1A8F">
        <w:t xml:space="preserve"> talented </w:t>
      </w:r>
      <w:r w:rsidR="002C4946">
        <w:t>professionals who</w:t>
      </w:r>
      <w:r w:rsidR="00D0232C" w:rsidRPr="005B1A8F">
        <w:t xml:space="preserve"> </w:t>
      </w:r>
      <w:r w:rsidR="00231BAE">
        <w:t>want to</w:t>
      </w:r>
      <w:r w:rsidR="00D0232C" w:rsidRPr="005B1A8F">
        <w:t xml:space="preserve"> build a </w:t>
      </w:r>
      <w:r w:rsidR="0071718F" w:rsidRPr="005B1A8F">
        <w:t>sustainable</w:t>
      </w:r>
      <w:r w:rsidR="00D0232C" w:rsidRPr="005B1A8F">
        <w:t xml:space="preserve"> future</w:t>
      </w:r>
      <w:r w:rsidR="0071718F" w:rsidRPr="005B1A8F">
        <w:t>,</w:t>
      </w:r>
      <w:r w:rsidR="00D0232C" w:rsidRPr="005B1A8F">
        <w:t xml:space="preserve">” says Phil Johnson, VaproShield Managing Partner. </w:t>
      </w:r>
      <w:r w:rsidR="0071718F" w:rsidRPr="005B1A8F">
        <w:t>“We are proud of our contribution to Radius at the Banks</w:t>
      </w:r>
      <w:r w:rsidR="0023708F" w:rsidRPr="005B1A8F">
        <w:t xml:space="preserve">; </w:t>
      </w:r>
      <w:r w:rsidR="00981608">
        <w:t>recognition</w:t>
      </w:r>
      <w:r w:rsidR="0071718F" w:rsidRPr="005B1A8F">
        <w:t xml:space="preserve"> </w:t>
      </w:r>
      <w:r w:rsidR="00981608">
        <w:t>from</w:t>
      </w:r>
      <w:r w:rsidR="0071718F" w:rsidRPr="005B1A8F">
        <w:t xml:space="preserve"> an industry pillar </w:t>
      </w:r>
      <w:r w:rsidR="00981608">
        <w:t>such as</w:t>
      </w:r>
      <w:r w:rsidR="0071718F" w:rsidRPr="005B1A8F">
        <w:t xml:space="preserve"> Design &amp; Durability</w:t>
      </w:r>
      <w:r w:rsidR="00981608">
        <w:t xml:space="preserve"> truly</w:t>
      </w:r>
      <w:r w:rsidR="0071718F" w:rsidRPr="005B1A8F">
        <w:t xml:space="preserve"> </w:t>
      </w:r>
      <w:r w:rsidR="00981608">
        <w:t>underscores what we accomplished there</w:t>
      </w:r>
      <w:r w:rsidR="0071718F" w:rsidRPr="005B1A8F">
        <w:t xml:space="preserve">.” </w:t>
      </w:r>
    </w:p>
    <w:p w:rsidR="00D0232C" w:rsidRPr="005B1A8F" w:rsidRDefault="00D0232C" w:rsidP="00D0232C">
      <w:pPr>
        <w:spacing w:line="480" w:lineRule="auto"/>
      </w:pPr>
    </w:p>
    <w:p w:rsidR="0071718F" w:rsidRPr="005B1A8F" w:rsidRDefault="007D5596" w:rsidP="00A011A8">
      <w:pPr>
        <w:spacing w:line="480" w:lineRule="auto"/>
      </w:pPr>
      <w:r w:rsidRPr="005B1A8F">
        <w:t>D+D launch</w:t>
      </w:r>
      <w:r w:rsidR="00981608">
        <w:t xml:space="preserve">ed the Elevation Award program </w:t>
      </w:r>
      <w:r w:rsidRPr="005B1A8F">
        <w:t>to honor architects,</w:t>
      </w:r>
      <w:r w:rsidR="002C4946">
        <w:t xml:space="preserve"> contractors</w:t>
      </w:r>
      <w:r w:rsidRPr="005B1A8F">
        <w:t xml:space="preserve">, manufacturers, and </w:t>
      </w:r>
      <w:r w:rsidR="002C4946">
        <w:t>industry professionals</w:t>
      </w:r>
      <w:r w:rsidRPr="005B1A8F">
        <w:t xml:space="preserve"> for the</w:t>
      </w:r>
      <w:r w:rsidR="002C4946">
        <w:t xml:space="preserve"> outstating work they contribute</w:t>
      </w:r>
      <w:r w:rsidR="00981608">
        <w:t xml:space="preserve"> to the</w:t>
      </w:r>
      <w:r w:rsidR="002C4946">
        <w:t xml:space="preserve"> trade</w:t>
      </w:r>
      <w:r w:rsidR="008343B9" w:rsidRPr="005B1A8F">
        <w:t xml:space="preserve">. </w:t>
      </w:r>
      <w:r w:rsidRPr="005B1A8F">
        <w:t xml:space="preserve">On </w:t>
      </w:r>
      <w:r w:rsidR="008343B9" w:rsidRPr="005B1A8F">
        <w:t>March</w:t>
      </w:r>
      <w:r w:rsidRPr="005B1A8F">
        <w:t xml:space="preserve"> 1</w:t>
      </w:r>
      <w:r w:rsidRPr="005B1A8F">
        <w:rPr>
          <w:vertAlign w:val="superscript"/>
        </w:rPr>
        <w:t>st</w:t>
      </w:r>
      <w:r w:rsidRPr="005B1A8F">
        <w:t xml:space="preserve"> D+D invited all readers to nominate </w:t>
      </w:r>
      <w:r w:rsidRPr="00981608">
        <w:t>projects</w:t>
      </w:r>
      <w:r w:rsidR="002C4946" w:rsidRPr="002C4946">
        <w:t xml:space="preserve"> that effectively demonstrate technical expertise and artisan flair. </w:t>
      </w:r>
      <w:r w:rsidRPr="005B1A8F">
        <w:t xml:space="preserve"> Through </w:t>
      </w:r>
      <w:r w:rsidR="006F009E">
        <w:t>these nomin</w:t>
      </w:r>
      <w:r w:rsidR="001D764D">
        <w:t>ations, formally-</w:t>
      </w:r>
      <w:r w:rsidR="006F009E">
        <w:t>unknown companies had the opportunity to highlight</w:t>
      </w:r>
      <w:r w:rsidRPr="005B1A8F">
        <w:t xml:space="preserve"> </w:t>
      </w:r>
      <w:r w:rsidR="008343B9" w:rsidRPr="005B1A8F">
        <w:t xml:space="preserve">the </w:t>
      </w:r>
      <w:r w:rsidR="00981608">
        <w:t xml:space="preserve">talent of </w:t>
      </w:r>
      <w:r w:rsidR="006F009E">
        <w:t xml:space="preserve">various </w:t>
      </w:r>
      <w:r w:rsidR="00981608">
        <w:t>project team</w:t>
      </w:r>
      <w:r w:rsidR="006F009E">
        <w:t>s</w:t>
      </w:r>
      <w:r w:rsidR="00981608">
        <w:t>—</w:t>
      </w:r>
      <w:r w:rsidRPr="005B1A8F">
        <w:t xml:space="preserve">from design to </w:t>
      </w:r>
      <w:r w:rsidR="008343B9" w:rsidRPr="005B1A8F">
        <w:t>application</w:t>
      </w:r>
      <w:r w:rsidR="00981608">
        <w:t>—</w:t>
      </w:r>
      <w:r w:rsidRPr="005B1A8F">
        <w:t xml:space="preserve">as well as the quality and performance of the products used. </w:t>
      </w:r>
    </w:p>
    <w:p w:rsidR="0071718F" w:rsidRPr="005B1A8F" w:rsidRDefault="0071718F" w:rsidP="00A011A8">
      <w:pPr>
        <w:spacing w:line="480" w:lineRule="auto"/>
        <w:rPr>
          <w:strike/>
        </w:rPr>
      </w:pPr>
    </w:p>
    <w:p w:rsidR="008343B9" w:rsidRPr="005B1A8F" w:rsidRDefault="008343B9" w:rsidP="00A011A8">
      <w:pPr>
        <w:spacing w:line="480" w:lineRule="auto"/>
      </w:pPr>
    </w:p>
    <w:p w:rsidR="005B1A8F" w:rsidRPr="005B1A8F" w:rsidRDefault="005B1A8F" w:rsidP="00A011A8">
      <w:pPr>
        <w:spacing w:line="480" w:lineRule="auto"/>
      </w:pPr>
      <w:r w:rsidRPr="005B1A8F">
        <w:t>“Too often, key infrastructure professionals get knee-deep in a project, then move on to the next one and don’t have time to recogn</w:t>
      </w:r>
      <w:r>
        <w:t>ize what a great project it was</w:t>
      </w:r>
      <w:r w:rsidR="008343B9" w:rsidRPr="005B1A8F">
        <w:t xml:space="preserve">,” said </w:t>
      </w:r>
      <w:bookmarkStart w:id="1" w:name="_Hlk493838627"/>
      <w:r w:rsidR="008343B9" w:rsidRPr="005B1A8F">
        <w:t>Steven Reinstadtler, 2017 Elevation Award</w:t>
      </w:r>
      <w:r w:rsidR="00981608">
        <w:t xml:space="preserve"> panel judge</w:t>
      </w:r>
      <w:r w:rsidR="008343B9" w:rsidRPr="005B1A8F">
        <w:t xml:space="preserve">, in a statement to </w:t>
      </w:r>
      <w:r w:rsidRPr="005B1A8F">
        <w:t>D+D news</w:t>
      </w:r>
      <w:r w:rsidR="008343B9" w:rsidRPr="005B1A8F">
        <w:t xml:space="preserve">. </w:t>
      </w:r>
      <w:r>
        <w:t>“</w:t>
      </w:r>
      <w:r w:rsidRPr="005B1A8F">
        <w:t>The</w:t>
      </w:r>
      <w:r>
        <w:t xml:space="preserve"> Elevation Awards provide</w:t>
      </w:r>
      <w:r w:rsidRPr="005B1A8F">
        <w:t xml:space="preserve"> a means to get those projects recognized and appreciated by the architectural community.” </w:t>
      </w:r>
      <w:bookmarkEnd w:id="1"/>
    </w:p>
    <w:p w:rsidR="00814782" w:rsidRPr="005B1A8F" w:rsidRDefault="00814782" w:rsidP="00A011A8">
      <w:pPr>
        <w:spacing w:line="480" w:lineRule="auto"/>
      </w:pPr>
    </w:p>
    <w:p w:rsidR="00D656A0" w:rsidRPr="005B1A8F" w:rsidRDefault="00D656A0" w:rsidP="00D656A0">
      <w:pPr>
        <w:spacing w:line="480" w:lineRule="auto"/>
      </w:pPr>
      <w:r w:rsidRPr="005B1A8F">
        <w:t>In an unprecedented shift towards high-performance design,</w:t>
      </w:r>
      <w:r w:rsidR="00BF57FD">
        <w:t xml:space="preserve"> developers </w:t>
      </w:r>
      <w:r w:rsidR="002C4946">
        <w:t xml:space="preserve">of </w:t>
      </w:r>
      <w:r w:rsidR="00BF57FD" w:rsidRPr="002C4946">
        <w:rPr>
          <w:i/>
        </w:rPr>
        <w:t>Radius at Banks</w:t>
      </w:r>
      <w:r w:rsidR="00BF57FD">
        <w:t xml:space="preserve"> </w:t>
      </w:r>
      <w:r w:rsidR="002C4946" w:rsidRPr="00F1681F">
        <w:t>decided</w:t>
      </w:r>
      <w:r w:rsidR="00BF57FD" w:rsidRPr="00F1681F">
        <w:t xml:space="preserve"> to switch</w:t>
      </w:r>
      <w:r w:rsidRPr="00F1681F">
        <w:t xml:space="preserve"> from a</w:t>
      </w:r>
      <w:r w:rsidR="006F009E">
        <w:t xml:space="preserve"> traditional</w:t>
      </w:r>
      <w:r w:rsidRPr="00F1681F">
        <w:t xml:space="preserve"> fluid-applied air barrier t</w:t>
      </w:r>
      <w:r w:rsidR="005B1A8F" w:rsidRPr="00F1681F">
        <w:t xml:space="preserve">o VaproShield’s </w:t>
      </w:r>
      <w:r w:rsidR="00F1681F">
        <w:t xml:space="preserve">WrapShield </w:t>
      </w:r>
      <w:r w:rsidR="005B1A8F" w:rsidRPr="00F1681F">
        <w:t xml:space="preserve">SA Self-Adhered </w:t>
      </w:r>
      <w:r w:rsidR="00BF57FD" w:rsidRPr="00F1681F">
        <w:t>WRB/Air</w:t>
      </w:r>
      <w:r w:rsidR="00BF57FD">
        <w:t xml:space="preserve"> Barrier System</w:t>
      </w:r>
      <w:r w:rsidR="002C4946">
        <w:t>,</w:t>
      </w:r>
      <w:r w:rsidR="00BF57FD">
        <w:t xml:space="preserve"> </w:t>
      </w:r>
      <w:r w:rsidR="00981608">
        <w:t>in effort to</w:t>
      </w:r>
      <w:r w:rsidR="00BF57FD">
        <w:t xml:space="preserve"> address many</w:t>
      </w:r>
      <w:r w:rsidR="00981608">
        <w:t xml:space="preserve"> financial</w:t>
      </w:r>
      <w:r w:rsidR="00BF57FD">
        <w:t>, ecological, and quality-related concerns</w:t>
      </w:r>
      <w:r w:rsidR="005B1A8F" w:rsidRPr="005B1A8F">
        <w:t xml:space="preserve">. </w:t>
      </w:r>
      <w:r w:rsidRPr="005B1A8F">
        <w:t>Over 150,000 sq.</w:t>
      </w:r>
      <w:r w:rsidR="00F1681F">
        <w:t xml:space="preserve"> </w:t>
      </w:r>
      <w:r w:rsidRPr="005B1A8F">
        <w:t xml:space="preserve">ft. was </w:t>
      </w:r>
      <w:r w:rsidR="005B1A8F" w:rsidRPr="005B1A8F">
        <w:t xml:space="preserve">installed on </w:t>
      </w:r>
      <w:r w:rsidR="005B1A8F">
        <w:t>the</w:t>
      </w:r>
      <w:r w:rsidR="00BF57FD">
        <w:t xml:space="preserve"> massive development</w:t>
      </w:r>
      <w:r w:rsidR="005B1A8F" w:rsidRPr="005B1A8F">
        <w:t xml:space="preserve"> </w:t>
      </w:r>
      <w:r w:rsidR="00F1681F">
        <w:t xml:space="preserve">on the </w:t>
      </w:r>
      <w:r w:rsidR="00F1681F" w:rsidRPr="005B1A8F">
        <w:t>banks</w:t>
      </w:r>
      <w:r w:rsidRPr="005B1A8F">
        <w:t xml:space="preserve"> of the Ohio River, </w:t>
      </w:r>
      <w:r w:rsidR="002C4946">
        <w:t>thereby accelerating</w:t>
      </w:r>
      <w:r w:rsidR="002C4946" w:rsidRPr="002C4946">
        <w:t xml:space="preserve"> of the construction </w:t>
      </w:r>
      <w:r w:rsidR="00F1681F" w:rsidRPr="002C4946">
        <w:t>phase,</w:t>
      </w:r>
      <w:r w:rsidR="002C4946" w:rsidRPr="002C4946">
        <w:t xml:space="preserve"> and</w:t>
      </w:r>
      <w:r w:rsidR="002C4946">
        <w:t xml:space="preserve"> ensuring the</w:t>
      </w:r>
      <w:r w:rsidR="002C4946" w:rsidRPr="002C4946">
        <w:t xml:space="preserve"> long</w:t>
      </w:r>
      <w:r w:rsidR="002C4946">
        <w:t xml:space="preserve">evity of the building envelope. </w:t>
      </w:r>
      <w:r w:rsidRPr="005B1A8F">
        <w:t>In addition, t</w:t>
      </w:r>
      <w:r w:rsidR="00BF57FD">
        <w:t xml:space="preserve">he VaproShield solution offered </w:t>
      </w:r>
      <w:r w:rsidR="00F1681F" w:rsidRPr="00F1681F">
        <w:t>significant</w:t>
      </w:r>
      <w:r w:rsidR="00BF57FD" w:rsidRPr="00F1681F">
        <w:t xml:space="preserve"> environmental </w:t>
      </w:r>
      <w:r w:rsidR="00F1681F" w:rsidRPr="00F1681F">
        <w:t xml:space="preserve">contributions; </w:t>
      </w:r>
      <w:r w:rsidR="00981608">
        <w:t>it contained none of the toxic V</w:t>
      </w:r>
      <w:r w:rsidR="00BF57FD">
        <w:t xml:space="preserve">OC emissions or </w:t>
      </w:r>
      <w:r w:rsidRPr="005B1A8F">
        <w:t>Red List chemic</w:t>
      </w:r>
      <w:r w:rsidR="00981608">
        <w:t>als found in many common building envelope materials.</w:t>
      </w:r>
    </w:p>
    <w:p w:rsidR="008343B9" w:rsidRPr="005B1A8F" w:rsidRDefault="005B1A8F" w:rsidP="008343B9">
      <w:pPr>
        <w:spacing w:line="480" w:lineRule="auto"/>
        <w:rPr>
          <w:strike/>
        </w:rPr>
      </w:pPr>
      <w:r w:rsidRPr="005B1A8F">
        <w:t xml:space="preserve"> </w:t>
      </w:r>
      <w:r w:rsidR="00E00F37" w:rsidRPr="005B1A8F">
        <w:br/>
      </w:r>
      <w:bookmarkStart w:id="2" w:name="_Hlk493841044"/>
      <w:r w:rsidR="00027AFA" w:rsidRPr="00027AFA">
        <w:t>The awards were presented during a b</w:t>
      </w:r>
      <w:r w:rsidR="00027AFA">
        <w:t xml:space="preserve">reakfast reception on </w:t>
      </w:r>
      <w:r w:rsidR="00027AFA" w:rsidRPr="00027AFA">
        <w:t>Sept</w:t>
      </w:r>
      <w:r w:rsidR="00027AFA">
        <w:t>ember 14th</w:t>
      </w:r>
      <w:r w:rsidR="00027AFA" w:rsidRPr="00027AFA">
        <w:t xml:space="preserve"> at the Lippitt House Museum during CONSTRUCT 2017, in Providence, Rhode Island.</w:t>
      </w:r>
      <w:r w:rsidR="00981608">
        <w:t xml:space="preserve"> Award w</w:t>
      </w:r>
      <w:r w:rsidR="008343B9" w:rsidRPr="005B1A8F">
        <w:t xml:space="preserve">inners will also be </w:t>
      </w:r>
      <w:r w:rsidR="00F1681F">
        <w:t>recognized</w:t>
      </w:r>
      <w:r w:rsidR="008343B9" w:rsidRPr="005B1A8F">
        <w:t xml:space="preserve"> in </w:t>
      </w:r>
      <w:r w:rsidR="008343B9" w:rsidRPr="005B1A8F">
        <w:rPr>
          <w:u w:val="single"/>
        </w:rPr>
        <w:t>D+D In Depth</w:t>
      </w:r>
      <w:r w:rsidR="008343B9" w:rsidRPr="005B1A8F">
        <w:t xml:space="preserve"> and the Fall 2017 issue of Durability + Design magazine.</w:t>
      </w:r>
      <w:r w:rsidR="008343B9" w:rsidRPr="005B1A8F">
        <w:rPr>
          <w:strike/>
        </w:rPr>
        <w:t xml:space="preserve"> </w:t>
      </w:r>
      <w:bookmarkEnd w:id="2"/>
    </w:p>
    <w:p w:rsidR="00814782" w:rsidRDefault="00814782" w:rsidP="00A011A8">
      <w:pPr>
        <w:spacing w:line="480" w:lineRule="auto"/>
      </w:pPr>
    </w:p>
    <w:p w:rsidR="00031756" w:rsidRDefault="00A011A8" w:rsidP="00031756">
      <w:pPr>
        <w:spacing w:line="480" w:lineRule="auto"/>
      </w:pPr>
      <w:r w:rsidRPr="00CA5D59">
        <w:t xml:space="preserve">Who is VaproShield? </w:t>
      </w:r>
      <w:r w:rsidR="009863DC">
        <w:br/>
      </w:r>
      <w:r w:rsidR="009863DC">
        <w:br/>
      </w:r>
      <w:r w:rsidRPr="00CA5D59">
        <w:t xml:space="preserve">For over a decade, VaproShield has designed and manufactured high performance mechanically attached and </w:t>
      </w:r>
      <w:r>
        <w:t xml:space="preserve">fully </w:t>
      </w:r>
      <w:r w:rsidRPr="00CA5D59">
        <w:t xml:space="preserve">self-adhered vapor permeable water resistive barriers (WRB), air barrier (AB) membranes and accessories to create a total solution-based approach to protecting the building envelope. Their innovative features, such as </w:t>
      </w:r>
      <w:r>
        <w:t xml:space="preserve">UV stable membranes for </w:t>
      </w:r>
      <w:r>
        <w:lastRenderedPageBreak/>
        <w:t xml:space="preserve">open joint cladding applications, </w:t>
      </w:r>
      <w:r w:rsidRPr="00CA5D59">
        <w:t>integrated tape on the membranes, permeable hybrid fluid-applied flashing for rough openings, WRB sealant and various accessories used in a variety of applications, have been rigorously tested together to maximize life-long building envelope performance and minimize building failure rates.</w:t>
      </w:r>
      <w:r w:rsidR="00031756">
        <w:br/>
      </w:r>
    </w:p>
    <w:p w:rsidR="007E316C" w:rsidRDefault="00031756" w:rsidP="007E316C">
      <w:pPr>
        <w:spacing w:line="480" w:lineRule="auto"/>
      </w:pPr>
      <w:r>
        <w:t xml:space="preserve">About </w:t>
      </w:r>
      <w:r w:rsidR="00351B0A">
        <w:t>Durability + Design Magazine</w:t>
      </w:r>
    </w:p>
    <w:p w:rsidR="00EA644F" w:rsidRDefault="0041776C" w:rsidP="007E316C">
      <w:pPr>
        <w:spacing w:line="480" w:lineRule="auto"/>
      </w:pPr>
      <w:r>
        <w:br/>
      </w:r>
      <w:r w:rsidR="00EA644F">
        <w:t>Durability</w:t>
      </w:r>
      <w:r w:rsidR="007E316C">
        <w:t xml:space="preserve"> + Des</w:t>
      </w:r>
      <w:r w:rsidR="00EA644F">
        <w:t>ign</w:t>
      </w:r>
      <w:r w:rsidR="007E316C">
        <w:t xml:space="preserve"> </w:t>
      </w:r>
      <w:r w:rsidR="00EA644F">
        <w:t xml:space="preserve">is a </w:t>
      </w:r>
      <w:r w:rsidR="007E316C">
        <w:t>media network serving</w:t>
      </w:r>
      <w:r w:rsidR="00EA644F">
        <w:t xml:space="preserve"> the</w:t>
      </w:r>
      <w:r w:rsidR="007E316C">
        <w:t xml:space="preserve"> building and design</w:t>
      </w:r>
      <w:r w:rsidR="00EA644F">
        <w:t xml:space="preserve"> in</w:t>
      </w:r>
      <w:r w:rsidR="007E316C">
        <w:t>dustry. D+D</w:t>
      </w:r>
      <w:r w:rsidR="00EA644F">
        <w:t xml:space="preserve"> </w:t>
      </w:r>
      <w:r w:rsidR="007E316C">
        <w:t>covers material on multiple platforms, with emphasis on</w:t>
      </w:r>
      <w:r w:rsidR="007E316C" w:rsidRPr="007E316C">
        <w:t xml:space="preserve"> building performance and aesthetics, </w:t>
      </w:r>
      <w:r w:rsidR="007E316C">
        <w:t>as well as</w:t>
      </w:r>
      <w:r w:rsidR="007E316C" w:rsidRPr="007E316C">
        <w:t xml:space="preserve"> the technology, specification and application of architectural coatings and related materials. Durability + Design </w:t>
      </w:r>
      <w:r w:rsidR="007E316C">
        <w:t>offers</w:t>
      </w:r>
      <w:r w:rsidR="007E316C" w:rsidRPr="007E316C">
        <w:t xml:space="preserve">: </w:t>
      </w:r>
      <w:r w:rsidR="00EA644F">
        <w:t xml:space="preserve">educational e-books, problem-solving forums, quizzes, webinars, classified </w:t>
      </w:r>
      <w:r w:rsidR="007E316C">
        <w:t>listings,</w:t>
      </w:r>
      <w:r w:rsidR="00EA644F">
        <w:t xml:space="preserve"> and opportunities to interact online with colleagues.</w:t>
      </w:r>
      <w:r w:rsidR="007E316C">
        <w:t xml:space="preserve"> </w:t>
      </w:r>
      <w:r w:rsidR="00EA644F">
        <w:t>DurabilityandDesign.com</w:t>
      </w:r>
      <w:r w:rsidR="007E316C">
        <w:t xml:space="preserve">, D+D In </w:t>
      </w:r>
      <w:r w:rsidR="00EA644F">
        <w:t xml:space="preserve"> and D+D News are part of the Technology Publishing Network of paint and coatings editorial products. Related websites and publications include JPCL (the Journal of Protective Coatings &amp; Linings); PaintSquare News; PaintSquare.com and Paint BidTracker.com.</w:t>
      </w:r>
    </w:p>
    <w:p w:rsidR="00EA644F" w:rsidRDefault="00EA644F" w:rsidP="00EA644F"/>
    <w:p w:rsidR="00DE61F1" w:rsidRDefault="00DE61F1"/>
    <w:p w:rsidR="007B4DF9" w:rsidRDefault="00A011A8" w:rsidP="00A011A8">
      <w:pPr>
        <w:spacing w:line="480" w:lineRule="auto"/>
      </w:pPr>
      <w:r>
        <w:t xml:space="preserve">For information about VaproShield, contact Carol Danhof at 616-608-9995, carold@innovative-mr.com or visit </w:t>
      </w:r>
      <w:hyperlink r:id="rId8">
        <w:r>
          <w:rPr>
            <w:color w:val="1155CC"/>
            <w:u w:val="single"/>
          </w:rPr>
          <w:t>www.VaproShield.com</w:t>
        </w:r>
      </w:hyperlink>
      <w:r>
        <w:t xml:space="preserve">. </w:t>
      </w:r>
    </w:p>
    <w:p w:rsidR="00027AFA" w:rsidRDefault="00027AFA" w:rsidP="00A011A8">
      <w:pPr>
        <w:spacing w:line="480" w:lineRule="auto"/>
      </w:pPr>
    </w:p>
    <w:p w:rsidR="00027AFA" w:rsidRDefault="00027AFA" w:rsidP="00A011A8">
      <w:pPr>
        <w:spacing w:line="480" w:lineRule="auto"/>
      </w:pPr>
    </w:p>
    <w:p w:rsidR="00027AFA" w:rsidRDefault="00027AFA" w:rsidP="001A1B17">
      <w:pPr>
        <w:spacing w:line="480" w:lineRule="auto"/>
        <w:jc w:val="center"/>
      </w:pPr>
      <w:r>
        <w:rPr>
          <w:noProof/>
        </w:rPr>
        <w:lastRenderedPageBreak/>
        <w:drawing>
          <wp:inline distT="0" distB="0" distL="0" distR="0">
            <wp:extent cx="4762500" cy="3733800"/>
            <wp:effectExtent l="0" t="0" r="0" b="7620"/>
            <wp:docPr id="1" name="Picture 1" descr="Z:\Clients\Vaproshield\Advertising\Durability and Design\Elevation Award\elevationwinnersgro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Clients\Vaproshield\Advertising\Durability and Design\Elevation Award\elevationwinnersgroup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67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67"/>
      </w:tblGrid>
      <w:tr w:rsidR="00027AFA" w:rsidRPr="00027AFA" w:rsidTr="001A1B17">
        <w:trPr>
          <w:trHeight w:val="189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27AFA" w:rsidRPr="00027AFA" w:rsidRDefault="00027AFA" w:rsidP="00027AFA">
            <w:pPr>
              <w:spacing w:after="45" w:line="240" w:lineRule="auto"/>
              <w:jc w:val="right"/>
              <w:rPr>
                <w:rFonts w:eastAsia="Times New Roman"/>
                <w:color w:val="333333"/>
                <w:sz w:val="20"/>
                <w:szCs w:val="20"/>
                <w:lang w:eastAsia="en-US"/>
              </w:rPr>
            </w:pPr>
            <w:r w:rsidRPr="00027AFA">
              <w:rPr>
                <w:rFonts w:eastAsia="Times New Roman"/>
                <w:i/>
                <w:iCs/>
                <w:color w:val="333333"/>
                <w:sz w:val="15"/>
                <w:szCs w:val="15"/>
                <w:lang w:eastAsia="en-US"/>
              </w:rPr>
              <w:t>Durability + Design</w:t>
            </w:r>
          </w:p>
        </w:tc>
      </w:tr>
      <w:tr w:rsidR="00027AFA" w:rsidRPr="00027AFA" w:rsidTr="001A1B17">
        <w:trPr>
          <w:trHeight w:val="96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27AFA" w:rsidRPr="00027AFA" w:rsidRDefault="00027AFA" w:rsidP="001A1B17">
            <w:pPr>
              <w:spacing w:after="180" w:line="240" w:lineRule="auto"/>
              <w:jc w:val="center"/>
              <w:rPr>
                <w:rFonts w:eastAsia="Times New Roman"/>
                <w:color w:val="333333"/>
                <w:sz w:val="20"/>
                <w:szCs w:val="20"/>
                <w:lang w:eastAsia="en-US"/>
              </w:rPr>
            </w:pPr>
            <w:r w:rsidRPr="00027AFA">
              <w:rPr>
                <w:rFonts w:eastAsia="Times New Roman"/>
                <w:b/>
                <w:bCs/>
                <w:color w:val="333333"/>
                <w:sz w:val="15"/>
                <w:szCs w:val="15"/>
                <w:lang w:eastAsia="en-US"/>
              </w:rPr>
              <w:t>The awards were presented during a breakfast reception on September 14</w:t>
            </w:r>
            <w:r w:rsidRPr="00027AFA">
              <w:rPr>
                <w:rFonts w:eastAsia="Times New Roman"/>
                <w:b/>
                <w:bCs/>
                <w:color w:val="333333"/>
                <w:sz w:val="15"/>
                <w:szCs w:val="15"/>
                <w:vertAlign w:val="superscript"/>
                <w:lang w:eastAsia="en-US"/>
              </w:rPr>
              <w:t>th</w:t>
            </w:r>
            <w:r w:rsidRPr="00027AFA">
              <w:rPr>
                <w:rFonts w:eastAsia="Times New Roman"/>
                <w:b/>
                <w:bCs/>
                <w:color w:val="333333"/>
                <w:sz w:val="15"/>
                <w:szCs w:val="15"/>
                <w:lang w:eastAsia="en-US"/>
              </w:rPr>
              <w:t xml:space="preserve"> at the Lippitt House Museum during CONSTRUCT 2017, in Providence, Rhode Island. Those who accepted awards the ceremony are pictured, from left, Pat Penza, on behalf of VaproShield; Heather Marter, Axalta; Brian O’Farrell, on behalf of ECL Engineered Coatings; Mark Thomas, Tnemec; Josh Poole, Tremco; and Jim Gildea and Bill Bellicoe, Sika Corporation.</w:t>
            </w:r>
          </w:p>
        </w:tc>
      </w:tr>
    </w:tbl>
    <w:p w:rsidR="00027AFA" w:rsidRDefault="00027AFA" w:rsidP="00A011A8">
      <w:pPr>
        <w:spacing w:line="480" w:lineRule="auto"/>
      </w:pPr>
    </w:p>
    <w:p w:rsidR="00DE61F1" w:rsidRDefault="00A011A8" w:rsidP="00144363">
      <w:pPr>
        <w:spacing w:line="480" w:lineRule="auto"/>
        <w:jc w:val="center"/>
      </w:pPr>
      <w:r>
        <w:t>###</w:t>
      </w:r>
    </w:p>
    <w:sectPr w:rsidR="00DE61F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11A8" w:rsidRDefault="00A011A8" w:rsidP="00A011A8">
      <w:pPr>
        <w:spacing w:line="240" w:lineRule="auto"/>
      </w:pPr>
      <w:r>
        <w:separator/>
      </w:r>
    </w:p>
  </w:endnote>
  <w:endnote w:type="continuationSeparator" w:id="0">
    <w:p w:rsidR="00A011A8" w:rsidRDefault="00A011A8" w:rsidP="00A011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11A8" w:rsidRDefault="00A011A8" w:rsidP="00A011A8">
      <w:pPr>
        <w:spacing w:line="240" w:lineRule="auto"/>
      </w:pPr>
      <w:r>
        <w:separator/>
      </w:r>
    </w:p>
  </w:footnote>
  <w:footnote w:type="continuationSeparator" w:id="0">
    <w:p w:rsidR="00A011A8" w:rsidRDefault="00A011A8" w:rsidP="00A011A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1F1"/>
    <w:rsid w:val="00027AFA"/>
    <w:rsid w:val="00031756"/>
    <w:rsid w:val="000D12D7"/>
    <w:rsid w:val="00144363"/>
    <w:rsid w:val="00155C14"/>
    <w:rsid w:val="00184B12"/>
    <w:rsid w:val="001A1B17"/>
    <w:rsid w:val="001C0819"/>
    <w:rsid w:val="001D764D"/>
    <w:rsid w:val="001E3801"/>
    <w:rsid w:val="001F3E1F"/>
    <w:rsid w:val="00211149"/>
    <w:rsid w:val="00231BAE"/>
    <w:rsid w:val="0023708F"/>
    <w:rsid w:val="002563FD"/>
    <w:rsid w:val="00294822"/>
    <w:rsid w:val="002C3DA9"/>
    <w:rsid w:val="002C4946"/>
    <w:rsid w:val="00351078"/>
    <w:rsid w:val="00351B0A"/>
    <w:rsid w:val="00397126"/>
    <w:rsid w:val="00397A90"/>
    <w:rsid w:val="0041776C"/>
    <w:rsid w:val="00441431"/>
    <w:rsid w:val="00443C54"/>
    <w:rsid w:val="004962D2"/>
    <w:rsid w:val="0049729F"/>
    <w:rsid w:val="00504EB7"/>
    <w:rsid w:val="005527E3"/>
    <w:rsid w:val="00553DAB"/>
    <w:rsid w:val="0056122B"/>
    <w:rsid w:val="005B1A8F"/>
    <w:rsid w:val="005C5EF2"/>
    <w:rsid w:val="00610009"/>
    <w:rsid w:val="00627480"/>
    <w:rsid w:val="00674E09"/>
    <w:rsid w:val="00684058"/>
    <w:rsid w:val="006F009E"/>
    <w:rsid w:val="0071718F"/>
    <w:rsid w:val="007729C6"/>
    <w:rsid w:val="00790EFA"/>
    <w:rsid w:val="007B4DF9"/>
    <w:rsid w:val="007D5596"/>
    <w:rsid w:val="007E316C"/>
    <w:rsid w:val="00814782"/>
    <w:rsid w:val="008343B9"/>
    <w:rsid w:val="00872685"/>
    <w:rsid w:val="00886539"/>
    <w:rsid w:val="008D38EA"/>
    <w:rsid w:val="00951AE5"/>
    <w:rsid w:val="009578CF"/>
    <w:rsid w:val="0097133A"/>
    <w:rsid w:val="00981608"/>
    <w:rsid w:val="009863DC"/>
    <w:rsid w:val="009F7BEF"/>
    <w:rsid w:val="00A011A8"/>
    <w:rsid w:val="00A303C8"/>
    <w:rsid w:val="00A41D7C"/>
    <w:rsid w:val="00A56388"/>
    <w:rsid w:val="00A57237"/>
    <w:rsid w:val="00A65DA5"/>
    <w:rsid w:val="00A65E18"/>
    <w:rsid w:val="00AA6EC4"/>
    <w:rsid w:val="00AF0398"/>
    <w:rsid w:val="00AF44FA"/>
    <w:rsid w:val="00B36714"/>
    <w:rsid w:val="00BA4ECC"/>
    <w:rsid w:val="00BA79D9"/>
    <w:rsid w:val="00BD24F0"/>
    <w:rsid w:val="00BE34A8"/>
    <w:rsid w:val="00BE7109"/>
    <w:rsid w:val="00BF25CE"/>
    <w:rsid w:val="00BF57FD"/>
    <w:rsid w:val="00C359DE"/>
    <w:rsid w:val="00C73EF5"/>
    <w:rsid w:val="00CE716B"/>
    <w:rsid w:val="00CF264D"/>
    <w:rsid w:val="00D0232C"/>
    <w:rsid w:val="00D22DED"/>
    <w:rsid w:val="00D656A0"/>
    <w:rsid w:val="00DE61F1"/>
    <w:rsid w:val="00E00F37"/>
    <w:rsid w:val="00E72359"/>
    <w:rsid w:val="00E7369A"/>
    <w:rsid w:val="00E82095"/>
    <w:rsid w:val="00EA644F"/>
    <w:rsid w:val="00EB663A"/>
    <w:rsid w:val="00EC41D3"/>
    <w:rsid w:val="00ED490F"/>
    <w:rsid w:val="00F1681F"/>
    <w:rsid w:val="00F3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47F61B7C"/>
  <w15:docId w15:val="{72DD5CF4-0557-4F62-A3C2-5FF23E2EB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1A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1A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011A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1A8"/>
  </w:style>
  <w:style w:type="paragraph" w:styleId="Footer">
    <w:name w:val="footer"/>
    <w:basedOn w:val="Normal"/>
    <w:link w:val="FooterChar"/>
    <w:uiPriority w:val="99"/>
    <w:unhideWhenUsed/>
    <w:rsid w:val="00A011A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1A8"/>
  </w:style>
  <w:style w:type="paragraph" w:customStyle="1" w:styleId="Standard">
    <w:name w:val="Standard"/>
    <w:rsid w:val="00EB663A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SimSun" w:hAnsi="Times New Roman" w:cs="Mangal"/>
      <w:color w:val="auto"/>
      <w:kern w:val="3"/>
      <w:sz w:val="24"/>
      <w:szCs w:val="24"/>
      <w:lang w:bidi="hi-IN"/>
    </w:rPr>
  </w:style>
  <w:style w:type="character" w:styleId="Hyperlink">
    <w:name w:val="Hyperlink"/>
    <w:basedOn w:val="DefaultParagraphFont"/>
    <w:uiPriority w:val="99"/>
    <w:unhideWhenUsed/>
    <w:rsid w:val="00BD24F0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BD24F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027AF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027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027A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5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proshield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7B9B4-F2B3-4CC3-BBD0-C9BF9F06A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</dc:creator>
  <cp:lastModifiedBy>Office</cp:lastModifiedBy>
  <cp:revision>2</cp:revision>
  <cp:lastPrinted>2017-09-14T18:34:00Z</cp:lastPrinted>
  <dcterms:created xsi:type="dcterms:W3CDTF">2017-09-22T20:13:00Z</dcterms:created>
  <dcterms:modified xsi:type="dcterms:W3CDTF">2017-09-22T20:13:00Z</dcterms:modified>
</cp:coreProperties>
</file>